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911CF" w:rsidRDefault="00000000">
      <w:pPr>
        <w:pStyle w:val="Title"/>
        <w:jc w:val="center"/>
        <w:rPr>
          <w:rFonts w:ascii="Times New Roman" w:eastAsia="Times New Roman" w:hAnsi="Times New Roman" w:cs="Times New Roman"/>
          <w:b/>
        </w:rPr>
      </w:pPr>
      <w:bookmarkStart w:id="0" w:name="_heading=h.hscoafnz4ul4" w:colFirst="0" w:colLast="0"/>
      <w:bookmarkEnd w:id="0"/>
      <w:r>
        <w:rPr>
          <w:rFonts w:ascii="Times New Roman" w:eastAsia="Times New Roman" w:hAnsi="Times New Roman" w:cs="Times New Roman"/>
          <w:b/>
        </w:rPr>
        <w:t xml:space="preserve">St Antony’s College </w:t>
      </w:r>
      <w:r>
        <w:rPr>
          <w:rFonts w:ascii="Times New Roman" w:eastAsia="Times New Roman" w:hAnsi="Times New Roman" w:cs="Times New Roman"/>
          <w:b/>
        </w:rPr>
        <w:br/>
        <w:t xml:space="preserve">Graduate Common Room </w:t>
      </w:r>
      <w:r>
        <w:rPr>
          <w:rFonts w:ascii="Times New Roman" w:eastAsia="Times New Roman" w:hAnsi="Times New Roman" w:cs="Times New Roman"/>
          <w:b/>
        </w:rPr>
        <w:br/>
        <w:t>By-Laws</w:t>
      </w:r>
    </w:p>
    <w:p w14:paraId="00000002" w14:textId="77777777" w:rsidR="008911CF" w:rsidRDefault="00000000">
      <w:pPr>
        <w:pStyle w:val="Heading1"/>
        <w:ind w:left="0" w:firstLine="0"/>
      </w:pPr>
      <w:bookmarkStart w:id="1" w:name="_heading=h.b7hwkbhaf7a7" w:colFirst="0" w:colLast="0"/>
      <w:bookmarkEnd w:id="1"/>
      <w:r>
        <w:t>Part I: Preliminary Provisions</w:t>
      </w:r>
    </w:p>
    <w:p w14:paraId="00000003" w14:textId="77777777" w:rsidR="008911CF" w:rsidRDefault="00000000">
      <w:pPr>
        <w:pStyle w:val="Heading2"/>
      </w:pPr>
      <w:bookmarkStart w:id="2" w:name="_heading=h.9ruejq3hqf49" w:colFirst="0" w:colLast="0"/>
      <w:bookmarkEnd w:id="2"/>
      <w:r>
        <w:t>Article 1: Interpretation</w:t>
      </w:r>
    </w:p>
    <w:p w14:paraId="00000004" w14:textId="77777777" w:rsidR="008911CF" w:rsidRDefault="00000000">
      <w:pPr>
        <w:numPr>
          <w:ilvl w:val="0"/>
          <w:numId w:val="35"/>
        </w:numPr>
        <w:rPr>
          <w:rFonts w:ascii="Times New Roman" w:eastAsia="Times New Roman" w:hAnsi="Times New Roman" w:cs="Times New Roman"/>
        </w:rPr>
      </w:pPr>
      <w:r>
        <w:rPr>
          <w:rFonts w:ascii="Times New Roman" w:eastAsia="Times New Roman" w:hAnsi="Times New Roman" w:cs="Times New Roman"/>
        </w:rPr>
        <w:t>The GCR makes these By-Laws in the exercise of its powers under Article 24 of the GCR Constitution, hereafter referred to as the ‘Constitution’.</w:t>
      </w:r>
    </w:p>
    <w:p w14:paraId="00000005" w14:textId="77777777" w:rsidR="008911CF" w:rsidRDefault="00000000">
      <w:pPr>
        <w:numPr>
          <w:ilvl w:val="0"/>
          <w:numId w:val="35"/>
        </w:numPr>
        <w:rPr>
          <w:rFonts w:ascii="Times New Roman" w:eastAsia="Times New Roman" w:hAnsi="Times New Roman" w:cs="Times New Roman"/>
        </w:rPr>
      </w:pPr>
      <w:r>
        <w:rPr>
          <w:rFonts w:ascii="Times New Roman" w:eastAsia="Times New Roman" w:hAnsi="Times New Roman" w:cs="Times New Roman"/>
        </w:rPr>
        <w:t>Any dispute regarding the interpretation of the By-Laws shall be referred to the Chair for resolution.</w:t>
      </w:r>
    </w:p>
    <w:p w14:paraId="00000006" w14:textId="77777777" w:rsidR="008911CF" w:rsidRDefault="00000000">
      <w:pPr>
        <w:numPr>
          <w:ilvl w:val="0"/>
          <w:numId w:val="35"/>
        </w:numPr>
        <w:spacing w:after="240"/>
        <w:rPr>
          <w:rFonts w:ascii="Times New Roman" w:eastAsia="Times New Roman" w:hAnsi="Times New Roman" w:cs="Times New Roman"/>
        </w:rPr>
      </w:pPr>
      <w:r>
        <w:rPr>
          <w:rFonts w:ascii="Times New Roman" w:eastAsia="Times New Roman" w:hAnsi="Times New Roman" w:cs="Times New Roman"/>
        </w:rPr>
        <w:t>When resolving a dispute under Article 1.2 of the By-Laws, the Chair shall interpret the By-Laws in a manner that does not conflict with the Constitution. In the event of any conflict, the provisions of the Constitution shall prevail.</w:t>
      </w:r>
    </w:p>
    <w:p w14:paraId="00000007" w14:textId="77777777" w:rsidR="008911CF" w:rsidRDefault="00000000">
      <w:pPr>
        <w:pStyle w:val="Heading2"/>
      </w:pPr>
      <w:bookmarkStart w:id="3" w:name="_heading=h.sditg89aqkl9" w:colFirst="0" w:colLast="0"/>
      <w:bookmarkEnd w:id="3"/>
      <w:r>
        <w:t>Article 2: Definitions</w:t>
      </w:r>
    </w:p>
    <w:p w14:paraId="00000008" w14:textId="77777777" w:rsidR="008911CF" w:rsidRDefault="00000000">
      <w:pPr>
        <w:numPr>
          <w:ilvl w:val="0"/>
          <w:numId w:val="51"/>
        </w:numPr>
      </w:pPr>
      <w:r>
        <w:rPr>
          <w:rFonts w:ascii="Times New Roman" w:eastAsia="Times New Roman" w:hAnsi="Times New Roman" w:cs="Times New Roman"/>
        </w:rPr>
        <w:t>‘Academic Year’ means the combination of Michaelmas, Hilary, and Trinity terms as reckoned according to the dates fixed by the Council of the University and published in the Oxford University Gazette.</w:t>
      </w:r>
    </w:p>
    <w:p w14:paraId="00000009" w14:textId="77777777" w:rsidR="008911CF" w:rsidRDefault="00000000">
      <w:pPr>
        <w:numPr>
          <w:ilvl w:val="0"/>
          <w:numId w:val="51"/>
        </w:numPr>
      </w:pPr>
      <w:r>
        <w:rPr>
          <w:rFonts w:ascii="Times New Roman" w:eastAsia="Times New Roman" w:hAnsi="Times New Roman" w:cs="Times New Roman"/>
        </w:rPr>
        <w:t>‘Candidate’ means a GCR Full Member seeking to be elected for a position on the GCR Committee.</w:t>
      </w:r>
    </w:p>
    <w:p w14:paraId="0000000A" w14:textId="77777777" w:rsidR="008911CF" w:rsidRDefault="00000000">
      <w:pPr>
        <w:numPr>
          <w:ilvl w:val="0"/>
          <w:numId w:val="51"/>
        </w:numPr>
      </w:pPr>
      <w:r>
        <w:rPr>
          <w:rFonts w:ascii="Times New Roman" w:eastAsia="Times New Roman" w:hAnsi="Times New Roman" w:cs="Times New Roman"/>
        </w:rPr>
        <w:t>‘College’ means St Antony’s College.</w:t>
      </w:r>
    </w:p>
    <w:p w14:paraId="0000000B" w14:textId="77777777" w:rsidR="008911CF" w:rsidRDefault="00000000">
      <w:pPr>
        <w:numPr>
          <w:ilvl w:val="0"/>
          <w:numId w:val="51"/>
        </w:numPr>
      </w:pPr>
      <w:r>
        <w:rPr>
          <w:rFonts w:ascii="Times New Roman" w:eastAsia="Times New Roman" w:hAnsi="Times New Roman" w:cs="Times New Roman"/>
        </w:rPr>
        <w:t>‘Committee Member’ means a person holding a position on the GCR Committee.</w:t>
      </w:r>
    </w:p>
    <w:p w14:paraId="0000000C" w14:textId="77777777" w:rsidR="008911CF" w:rsidRDefault="00000000">
      <w:pPr>
        <w:numPr>
          <w:ilvl w:val="0"/>
          <w:numId w:val="51"/>
        </w:numPr>
      </w:pPr>
      <w:r>
        <w:rPr>
          <w:rFonts w:ascii="Times New Roman" w:eastAsia="Times New Roman" w:hAnsi="Times New Roman" w:cs="Times New Roman"/>
        </w:rPr>
        <w:t>‘Committee Meeting’ is the meeting between GCR Committee Members.</w:t>
      </w:r>
    </w:p>
    <w:p w14:paraId="0000000D" w14:textId="77777777" w:rsidR="008911CF" w:rsidRDefault="00000000">
      <w:pPr>
        <w:numPr>
          <w:ilvl w:val="0"/>
          <w:numId w:val="51"/>
        </w:numPr>
      </w:pPr>
      <w:r>
        <w:rPr>
          <w:rFonts w:ascii="Times New Roman" w:eastAsia="Times New Roman" w:hAnsi="Times New Roman" w:cs="Times New Roman"/>
        </w:rPr>
        <w:t>‘EDI’ means Equality, Diversity and Inclusion.</w:t>
      </w:r>
    </w:p>
    <w:p w14:paraId="0000000E" w14:textId="77777777" w:rsidR="008911CF" w:rsidRDefault="00000000">
      <w:pPr>
        <w:numPr>
          <w:ilvl w:val="0"/>
          <w:numId w:val="51"/>
        </w:numPr>
      </w:pPr>
      <w:r>
        <w:rPr>
          <w:rFonts w:ascii="Times New Roman" w:eastAsia="Times New Roman" w:hAnsi="Times New Roman" w:cs="Times New Roman"/>
        </w:rPr>
        <w:t>‘Executive Board Meeting’ is the meeting between GCR Executive Members.</w:t>
      </w:r>
    </w:p>
    <w:p w14:paraId="0000000F" w14:textId="77777777" w:rsidR="008911CF" w:rsidRDefault="00000000">
      <w:pPr>
        <w:numPr>
          <w:ilvl w:val="0"/>
          <w:numId w:val="51"/>
        </w:numPr>
      </w:pPr>
      <w:r>
        <w:rPr>
          <w:rFonts w:ascii="Times New Roman" w:eastAsia="Times New Roman" w:hAnsi="Times New Roman" w:cs="Times New Roman"/>
        </w:rPr>
        <w:t>‘GCR’ means St Antony’s College Graduate Common Room at the University of Oxford.</w:t>
      </w:r>
    </w:p>
    <w:p w14:paraId="00000010" w14:textId="77777777" w:rsidR="008911CF" w:rsidRDefault="00000000">
      <w:pPr>
        <w:numPr>
          <w:ilvl w:val="0"/>
          <w:numId w:val="51"/>
        </w:numPr>
      </w:pPr>
      <w:r>
        <w:rPr>
          <w:rFonts w:ascii="Times New Roman" w:eastAsia="Times New Roman" w:hAnsi="Times New Roman" w:cs="Times New Roman"/>
        </w:rPr>
        <w:t>‘GCR Full Member’ means a person currently studying for a graduate degree at the College, who has not opted out of membership, and is (i) a Student of the University as defined in sections four and five of Statute II of the University, (ii) admitted by the University to the Register of Visiting Students, or the Register of Recognised Students, or (iii) studying for a certificate or diploma of the University.</w:t>
      </w:r>
    </w:p>
    <w:p w14:paraId="00000011" w14:textId="77777777" w:rsidR="008911CF" w:rsidRDefault="00000000">
      <w:pPr>
        <w:numPr>
          <w:ilvl w:val="0"/>
          <w:numId w:val="51"/>
        </w:numPr>
        <w:rPr>
          <w:rFonts w:ascii="Times New Roman" w:eastAsia="Times New Roman" w:hAnsi="Times New Roman" w:cs="Times New Roman"/>
        </w:rPr>
      </w:pPr>
      <w:r>
        <w:rPr>
          <w:rFonts w:ascii="Times New Roman" w:eastAsia="Times New Roman" w:hAnsi="Times New Roman" w:cs="Times New Roman"/>
        </w:rPr>
        <w:t>‘GCR Members’ includes both GCR Full Members and GCR Associate Members, as described by Article 8 of the St Antony’s College GCR Constitution.</w:t>
      </w:r>
    </w:p>
    <w:p w14:paraId="00000012" w14:textId="77777777" w:rsidR="008911CF" w:rsidRDefault="00000000">
      <w:pPr>
        <w:numPr>
          <w:ilvl w:val="0"/>
          <w:numId w:val="51"/>
        </w:numPr>
      </w:pPr>
      <w:r>
        <w:rPr>
          <w:rFonts w:ascii="Times New Roman" w:eastAsia="Times New Roman" w:hAnsi="Times New Roman" w:cs="Times New Roman"/>
        </w:rPr>
        <w:t>‘GCR General Meeting’ has the meaning given by Article 25.</w:t>
      </w:r>
    </w:p>
    <w:p w14:paraId="00000013" w14:textId="77777777" w:rsidR="008911CF" w:rsidRDefault="00000000">
      <w:pPr>
        <w:numPr>
          <w:ilvl w:val="0"/>
          <w:numId w:val="51"/>
        </w:numPr>
      </w:pPr>
      <w:r>
        <w:rPr>
          <w:rFonts w:ascii="Times New Roman" w:eastAsia="Times New Roman" w:hAnsi="Times New Roman" w:cs="Times New Roman"/>
        </w:rPr>
        <w:t>‘Governing Body’ means the sovereign body of the College, which holds responsibility for all the activities, policies, finances and staffing of the College.</w:t>
      </w:r>
    </w:p>
    <w:p w14:paraId="00000014" w14:textId="77777777" w:rsidR="008911CF" w:rsidRDefault="00000000">
      <w:pPr>
        <w:numPr>
          <w:ilvl w:val="0"/>
          <w:numId w:val="51"/>
        </w:numPr>
      </w:pPr>
      <w:r>
        <w:rPr>
          <w:rFonts w:ascii="Times New Roman" w:eastAsia="Times New Roman" w:hAnsi="Times New Roman" w:cs="Times New Roman"/>
        </w:rPr>
        <w:t>‘Majority vote of the members’ means that, for the vote to pass, it must be approved by more than 50% (50% + 1) of those who are members, not simply of those who are voting.</w:t>
      </w:r>
    </w:p>
    <w:p w14:paraId="00000015" w14:textId="77777777" w:rsidR="008911CF" w:rsidRDefault="00000000">
      <w:pPr>
        <w:numPr>
          <w:ilvl w:val="0"/>
          <w:numId w:val="51"/>
        </w:numPr>
      </w:pPr>
      <w:r>
        <w:rPr>
          <w:rFonts w:ascii="Times New Roman" w:eastAsia="Times New Roman" w:hAnsi="Times New Roman" w:cs="Times New Roman"/>
        </w:rPr>
        <w:lastRenderedPageBreak/>
        <w:t>‘Management Executive Team’ means the body responsible for the preparation of the budget, day-to-day administrative issues and the recommendations for academic appointments.</w:t>
      </w:r>
    </w:p>
    <w:p w14:paraId="00000016" w14:textId="77777777" w:rsidR="008911CF" w:rsidRDefault="00000000">
      <w:pPr>
        <w:numPr>
          <w:ilvl w:val="0"/>
          <w:numId w:val="51"/>
        </w:numPr>
      </w:pPr>
      <w:r>
        <w:rPr>
          <w:rFonts w:ascii="Times New Roman" w:eastAsia="Times New Roman" w:hAnsi="Times New Roman" w:cs="Times New Roman"/>
        </w:rPr>
        <w:t>‘Simple majority’ means the majority of those who are voting.</w:t>
      </w:r>
    </w:p>
    <w:p w14:paraId="00000017" w14:textId="77777777" w:rsidR="008911CF" w:rsidRDefault="00000000">
      <w:pPr>
        <w:numPr>
          <w:ilvl w:val="0"/>
          <w:numId w:val="51"/>
        </w:numPr>
      </w:pPr>
      <w:r>
        <w:rPr>
          <w:rFonts w:ascii="Times New Roman" w:eastAsia="Times New Roman" w:hAnsi="Times New Roman" w:cs="Times New Roman"/>
        </w:rPr>
        <w:t>‘St Antony’s College’ means a registered charity in the UK (no. 1141293) and an establishment to which part II of the Education Act 1994 applies.</w:t>
      </w:r>
    </w:p>
    <w:p w14:paraId="00000018" w14:textId="77777777" w:rsidR="008911CF" w:rsidRDefault="00000000">
      <w:pPr>
        <w:numPr>
          <w:ilvl w:val="0"/>
          <w:numId w:val="51"/>
        </w:numPr>
      </w:pPr>
      <w:r>
        <w:rPr>
          <w:rFonts w:ascii="Times New Roman" w:eastAsia="Times New Roman" w:hAnsi="Times New Roman" w:cs="Times New Roman"/>
        </w:rPr>
        <w:t>‘Student’ means a person who is a student member of the University as defined in sections 4 and 5 of Statute II of the University.</w:t>
      </w:r>
    </w:p>
    <w:p w14:paraId="00000019" w14:textId="77777777" w:rsidR="008911CF" w:rsidRDefault="00000000">
      <w:pPr>
        <w:numPr>
          <w:ilvl w:val="0"/>
          <w:numId w:val="51"/>
        </w:numPr>
      </w:pPr>
      <w:r>
        <w:rPr>
          <w:rFonts w:ascii="Times New Roman" w:eastAsia="Times New Roman" w:hAnsi="Times New Roman" w:cs="Times New Roman"/>
        </w:rPr>
        <w:t>‘Term’ refers to either the period of Michaelmas Term, Hilary Term or Trinity Term, as reckoned according to the dates fixed by the Council of the University and published in the Oxford University Gazette.</w:t>
      </w:r>
    </w:p>
    <w:p w14:paraId="0000001A" w14:textId="77777777" w:rsidR="008911CF" w:rsidRDefault="00000000">
      <w:pPr>
        <w:numPr>
          <w:ilvl w:val="0"/>
          <w:numId w:val="51"/>
        </w:numPr>
      </w:pPr>
      <w:r>
        <w:rPr>
          <w:rFonts w:ascii="Times New Roman" w:eastAsia="Times New Roman" w:hAnsi="Times New Roman" w:cs="Times New Roman"/>
        </w:rPr>
        <w:t>‘University’ means the University of Oxford.</w:t>
      </w:r>
    </w:p>
    <w:p w14:paraId="0000001B" w14:textId="77777777" w:rsidR="008911CF" w:rsidRDefault="00000000">
      <w:pPr>
        <w:numPr>
          <w:ilvl w:val="0"/>
          <w:numId w:val="51"/>
        </w:numPr>
      </w:pPr>
      <w:r>
        <w:rPr>
          <w:rFonts w:ascii="Times New Roman" w:eastAsia="Times New Roman" w:hAnsi="Times New Roman" w:cs="Times New Roman"/>
        </w:rPr>
        <w:t>In addition to the terms defined in this Article, additional defined terms used herein shall have the meanings assigned thereto in the relevant provisions of these By-Laws.</w:t>
      </w:r>
    </w:p>
    <w:p w14:paraId="0000001C" w14:textId="77777777" w:rsidR="008911CF" w:rsidRDefault="00000000">
      <w:pPr>
        <w:pStyle w:val="Heading2"/>
      </w:pPr>
      <w:bookmarkStart w:id="4" w:name="_heading=h.mk3ncpptelgn" w:colFirst="0" w:colLast="0"/>
      <w:bookmarkEnd w:id="4"/>
      <w:r>
        <w:t xml:space="preserve">Article 3: Non-Discrimination </w:t>
      </w:r>
    </w:p>
    <w:p w14:paraId="0000001D" w14:textId="77777777" w:rsidR="008911CF" w:rsidRDefault="00000000">
      <w:pPr>
        <w:numPr>
          <w:ilvl w:val="0"/>
          <w:numId w:val="19"/>
        </w:numPr>
      </w:pPr>
      <w:r>
        <w:rPr>
          <w:rFonts w:ascii="Times New Roman" w:eastAsia="Times New Roman" w:hAnsi="Times New Roman" w:cs="Times New Roman"/>
        </w:rPr>
        <w:t>Recognising its cosmopolitan and diverse nature, the GCR shall be non-discriminatory, upholding stakeholders’ equal dignity and adherence to these By-Laws regardless of age, race, sex, sexual orientation, gender identity, gender reassignment, marriage and civil partnership, pregnancy and maternity, disability, nationality, religion, or belief, and shall operate in a fair and democratic manner.</w:t>
      </w:r>
    </w:p>
    <w:p w14:paraId="0000001E" w14:textId="77777777" w:rsidR="008911CF" w:rsidRDefault="00000000">
      <w:pPr>
        <w:pStyle w:val="Heading2"/>
      </w:pPr>
      <w:bookmarkStart w:id="5" w:name="_heading=h.6a285hq4y9de" w:colFirst="0" w:colLast="0"/>
      <w:bookmarkEnd w:id="5"/>
      <w:r>
        <w:t>Article 4: Finances</w:t>
      </w:r>
    </w:p>
    <w:p w14:paraId="0000001F" w14:textId="77777777" w:rsidR="008911CF" w:rsidRDefault="00000000">
      <w:pPr>
        <w:numPr>
          <w:ilvl w:val="0"/>
          <w:numId w:val="24"/>
        </w:numPr>
        <w:spacing w:before="240"/>
        <w:rPr>
          <w:rFonts w:ascii="Times New Roman" w:eastAsia="Times New Roman" w:hAnsi="Times New Roman" w:cs="Times New Roman"/>
        </w:rPr>
      </w:pPr>
      <w:r>
        <w:rPr>
          <w:rFonts w:ascii="Times New Roman" w:eastAsia="Times New Roman" w:hAnsi="Times New Roman" w:cs="Times New Roman"/>
        </w:rPr>
        <w:t>In accordance with Article 18.1 of the Constitution, the termly allocation of GCR financial resources shall be decided by the Treasurer every Term in consultation with the GCR Executive Board. When consulted, the Executive Board expresses its position by a simple majority vote.</w:t>
      </w:r>
    </w:p>
    <w:p w14:paraId="00000020" w14:textId="77777777" w:rsidR="008911CF" w:rsidRDefault="00000000">
      <w:pPr>
        <w:numPr>
          <w:ilvl w:val="0"/>
          <w:numId w:val="24"/>
        </w:numPr>
        <w:rPr>
          <w:rFonts w:ascii="Times New Roman" w:eastAsia="Times New Roman" w:hAnsi="Times New Roman" w:cs="Times New Roman"/>
        </w:rPr>
      </w:pPr>
      <w:r>
        <w:rPr>
          <w:rFonts w:ascii="Times New Roman" w:eastAsia="Times New Roman" w:hAnsi="Times New Roman" w:cs="Times New Roman"/>
        </w:rPr>
        <w:t>Additional expenditures can be authorised by a simple majority vote of the GCR Executive Board or the GCR Committee, or by passing a motion in a GCR General Meeting.</w:t>
      </w:r>
    </w:p>
    <w:p w14:paraId="00000021" w14:textId="77777777" w:rsidR="008911CF" w:rsidRDefault="00000000">
      <w:pPr>
        <w:numPr>
          <w:ilvl w:val="0"/>
          <w:numId w:val="24"/>
        </w:numPr>
        <w:rPr>
          <w:rFonts w:ascii="Times New Roman" w:eastAsia="Times New Roman" w:hAnsi="Times New Roman" w:cs="Times New Roman"/>
        </w:rPr>
      </w:pPr>
      <w:r>
        <w:rPr>
          <w:rFonts w:ascii="Times New Roman" w:eastAsia="Times New Roman" w:hAnsi="Times New Roman" w:cs="Times New Roman"/>
        </w:rPr>
        <w:t>The GCR Treasurer shall be responsible for keeping a full record of all GCR income and expenditures and present it every Term to the College and the GCR Executive Board.</w:t>
      </w:r>
    </w:p>
    <w:p w14:paraId="00000022" w14:textId="77777777" w:rsidR="008911CF" w:rsidRDefault="00000000">
      <w:pPr>
        <w:numPr>
          <w:ilvl w:val="0"/>
          <w:numId w:val="24"/>
        </w:numPr>
        <w:rPr>
          <w:rFonts w:ascii="Times New Roman" w:eastAsia="Times New Roman" w:hAnsi="Times New Roman" w:cs="Times New Roman"/>
        </w:rPr>
      </w:pPr>
      <w:r>
        <w:rPr>
          <w:rFonts w:ascii="Times New Roman" w:eastAsia="Times New Roman" w:hAnsi="Times New Roman" w:cs="Times New Roman"/>
        </w:rPr>
        <w:t>Standing Orders may establish optional levies to be paid by GCR Full Members.</w:t>
      </w:r>
    </w:p>
    <w:p w14:paraId="00000023" w14:textId="77777777" w:rsidR="008911CF" w:rsidRDefault="00000000">
      <w:pPr>
        <w:numPr>
          <w:ilvl w:val="0"/>
          <w:numId w:val="24"/>
        </w:numPr>
        <w:rPr>
          <w:rFonts w:ascii="Times New Roman" w:eastAsia="Times New Roman" w:hAnsi="Times New Roman" w:cs="Times New Roman"/>
        </w:rPr>
      </w:pPr>
      <w:r>
        <w:rPr>
          <w:rFonts w:ascii="Times New Roman" w:eastAsia="Times New Roman" w:hAnsi="Times New Roman" w:cs="Times New Roman"/>
        </w:rPr>
        <w:t>Clubs and Societies that receive funding from the GCR should provide the GCR Treasurer with a Termly report on how the funds have been distributed for use.</w:t>
      </w:r>
    </w:p>
    <w:p w14:paraId="00000024" w14:textId="77777777" w:rsidR="008911CF" w:rsidRDefault="00000000">
      <w:pPr>
        <w:pStyle w:val="Heading1"/>
        <w:ind w:left="0" w:firstLine="0"/>
      </w:pPr>
      <w:bookmarkStart w:id="6" w:name="_heading=h.jzm0lba1lg7z" w:colFirst="0" w:colLast="0"/>
      <w:bookmarkEnd w:id="6"/>
      <w:r>
        <w:t>Part II: The Committee</w:t>
      </w:r>
    </w:p>
    <w:p w14:paraId="00000025" w14:textId="77777777" w:rsidR="008911CF" w:rsidRDefault="00000000">
      <w:pPr>
        <w:pStyle w:val="Heading2"/>
      </w:pPr>
      <w:bookmarkStart w:id="7" w:name="_heading=h.9z09qsi63a7p" w:colFirst="0" w:colLast="0"/>
      <w:bookmarkEnd w:id="7"/>
      <w:r>
        <w:t>Article 5: The Committee</w:t>
      </w:r>
    </w:p>
    <w:p w14:paraId="00000026" w14:textId="77777777" w:rsidR="008911CF" w:rsidRDefault="00000000">
      <w:pPr>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The GCR shall have a Committee composed of two sets of elected Committee Members: </w:t>
      </w:r>
    </w:p>
    <w:p w14:paraId="00000027" w14:textId="77777777" w:rsidR="008911CF" w:rsidRDefault="00000000">
      <w:pPr>
        <w:numPr>
          <w:ilvl w:val="1"/>
          <w:numId w:val="21"/>
        </w:numPr>
        <w:rPr>
          <w:rFonts w:ascii="Times New Roman" w:eastAsia="Times New Roman" w:hAnsi="Times New Roman" w:cs="Times New Roman"/>
        </w:rPr>
      </w:pPr>
      <w:r>
        <w:rPr>
          <w:rFonts w:ascii="Times New Roman" w:eastAsia="Times New Roman" w:hAnsi="Times New Roman" w:cs="Times New Roman"/>
        </w:rPr>
        <w:t>Executive Members, which together constitute the Executive Board, and</w:t>
      </w:r>
    </w:p>
    <w:p w14:paraId="00000028" w14:textId="77777777" w:rsidR="008911CF" w:rsidRDefault="00000000">
      <w:pPr>
        <w:numPr>
          <w:ilvl w:val="1"/>
          <w:numId w:val="21"/>
        </w:numPr>
        <w:rPr>
          <w:rFonts w:ascii="Times New Roman" w:eastAsia="Times New Roman" w:hAnsi="Times New Roman" w:cs="Times New Roman"/>
        </w:rPr>
      </w:pPr>
      <w:r>
        <w:rPr>
          <w:rFonts w:ascii="Times New Roman" w:eastAsia="Times New Roman" w:hAnsi="Times New Roman" w:cs="Times New Roman"/>
        </w:rPr>
        <w:t>Officers, which together constitute the Body of Officers.</w:t>
      </w:r>
    </w:p>
    <w:p w14:paraId="00000029" w14:textId="77777777" w:rsidR="008911CF" w:rsidRDefault="00000000">
      <w:pPr>
        <w:pStyle w:val="Heading2"/>
      </w:pPr>
      <w:bookmarkStart w:id="8" w:name="_heading=h.mdfmc9i481xx" w:colFirst="0" w:colLast="0"/>
      <w:bookmarkEnd w:id="8"/>
      <w:r>
        <w:lastRenderedPageBreak/>
        <w:t>Article 6: The Executive Board</w:t>
      </w:r>
    </w:p>
    <w:p w14:paraId="0000002A" w14:textId="77777777" w:rsidR="008911CF"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The GCR shall have an Executive Board composed of the Executive Members.</w:t>
      </w:r>
    </w:p>
    <w:p w14:paraId="0000002B" w14:textId="77777777" w:rsidR="008911CF"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The Executive Members are:</w:t>
      </w:r>
    </w:p>
    <w:p w14:paraId="0000002C" w14:textId="77777777" w:rsidR="008911CF" w:rsidRDefault="00000000">
      <w:pPr>
        <w:numPr>
          <w:ilvl w:val="1"/>
          <w:numId w:val="4"/>
        </w:numPr>
        <w:rPr>
          <w:rFonts w:ascii="Times New Roman" w:eastAsia="Times New Roman" w:hAnsi="Times New Roman" w:cs="Times New Roman"/>
        </w:rPr>
      </w:pPr>
      <w:r>
        <w:rPr>
          <w:rFonts w:ascii="Times New Roman" w:eastAsia="Times New Roman" w:hAnsi="Times New Roman" w:cs="Times New Roman"/>
        </w:rPr>
        <w:t>The President;</w:t>
      </w:r>
    </w:p>
    <w:p w14:paraId="0000002D" w14:textId="77777777" w:rsidR="008911CF" w:rsidRDefault="00000000">
      <w:pPr>
        <w:numPr>
          <w:ilvl w:val="1"/>
          <w:numId w:val="4"/>
        </w:numPr>
        <w:rPr>
          <w:rFonts w:ascii="Times New Roman" w:eastAsia="Times New Roman" w:hAnsi="Times New Roman" w:cs="Times New Roman"/>
        </w:rPr>
      </w:pPr>
      <w:r>
        <w:rPr>
          <w:rFonts w:ascii="Times New Roman" w:eastAsia="Times New Roman" w:hAnsi="Times New Roman" w:cs="Times New Roman"/>
        </w:rPr>
        <w:t>The Chair;</w:t>
      </w:r>
    </w:p>
    <w:p w14:paraId="0000002E" w14:textId="77777777" w:rsidR="008911CF" w:rsidRDefault="00000000">
      <w:pPr>
        <w:numPr>
          <w:ilvl w:val="1"/>
          <w:numId w:val="4"/>
        </w:numPr>
        <w:rPr>
          <w:rFonts w:ascii="Times New Roman" w:eastAsia="Times New Roman" w:hAnsi="Times New Roman" w:cs="Times New Roman"/>
        </w:rPr>
      </w:pPr>
      <w:r>
        <w:rPr>
          <w:rFonts w:ascii="Times New Roman" w:eastAsia="Times New Roman" w:hAnsi="Times New Roman" w:cs="Times New Roman"/>
        </w:rPr>
        <w:t>The Secretary;</w:t>
      </w:r>
    </w:p>
    <w:p w14:paraId="0000002F" w14:textId="77777777" w:rsidR="008911CF" w:rsidRDefault="00000000">
      <w:pPr>
        <w:numPr>
          <w:ilvl w:val="1"/>
          <w:numId w:val="4"/>
        </w:numPr>
        <w:rPr>
          <w:rFonts w:ascii="Times New Roman" w:eastAsia="Times New Roman" w:hAnsi="Times New Roman" w:cs="Times New Roman"/>
        </w:rPr>
      </w:pPr>
      <w:r>
        <w:rPr>
          <w:rFonts w:ascii="Times New Roman" w:eastAsia="Times New Roman" w:hAnsi="Times New Roman" w:cs="Times New Roman"/>
        </w:rPr>
        <w:t>The Treasurer;</w:t>
      </w:r>
    </w:p>
    <w:p w14:paraId="00000030" w14:textId="77777777" w:rsidR="008911CF" w:rsidRDefault="00000000">
      <w:pPr>
        <w:numPr>
          <w:ilvl w:val="1"/>
          <w:numId w:val="4"/>
        </w:numPr>
        <w:rPr>
          <w:rFonts w:ascii="Times New Roman" w:eastAsia="Times New Roman" w:hAnsi="Times New Roman" w:cs="Times New Roman"/>
        </w:rPr>
      </w:pPr>
      <w:r>
        <w:rPr>
          <w:rFonts w:ascii="Times New Roman" w:eastAsia="Times New Roman" w:hAnsi="Times New Roman" w:cs="Times New Roman"/>
        </w:rPr>
        <w:t>Two Vice Presidents for Academic Affairs;</w:t>
      </w:r>
    </w:p>
    <w:p w14:paraId="00000031" w14:textId="77777777" w:rsidR="008911CF" w:rsidRDefault="00000000">
      <w:pPr>
        <w:numPr>
          <w:ilvl w:val="1"/>
          <w:numId w:val="4"/>
        </w:numPr>
        <w:rPr>
          <w:rFonts w:ascii="Times New Roman" w:eastAsia="Times New Roman" w:hAnsi="Times New Roman" w:cs="Times New Roman"/>
        </w:rPr>
      </w:pPr>
      <w:r>
        <w:rPr>
          <w:rFonts w:ascii="Times New Roman" w:eastAsia="Times New Roman" w:hAnsi="Times New Roman" w:cs="Times New Roman"/>
        </w:rPr>
        <w:t>Two Vice Presidents for EDI Affairs;</w:t>
      </w:r>
    </w:p>
    <w:p w14:paraId="00000032" w14:textId="77777777" w:rsidR="008911CF" w:rsidRDefault="00000000">
      <w:pPr>
        <w:numPr>
          <w:ilvl w:val="1"/>
          <w:numId w:val="4"/>
        </w:numPr>
        <w:rPr>
          <w:rFonts w:ascii="Times New Roman" w:eastAsia="Times New Roman" w:hAnsi="Times New Roman" w:cs="Times New Roman"/>
        </w:rPr>
      </w:pPr>
      <w:r>
        <w:rPr>
          <w:rFonts w:ascii="Times New Roman" w:eastAsia="Times New Roman" w:hAnsi="Times New Roman" w:cs="Times New Roman"/>
        </w:rPr>
        <w:t>Two Vice Presidents for Social Affairs; and</w:t>
      </w:r>
    </w:p>
    <w:p w14:paraId="00000033" w14:textId="77777777" w:rsidR="008911CF" w:rsidRDefault="00000000">
      <w:pPr>
        <w:numPr>
          <w:ilvl w:val="1"/>
          <w:numId w:val="4"/>
        </w:numPr>
        <w:rPr>
          <w:rFonts w:ascii="Times New Roman" w:eastAsia="Times New Roman" w:hAnsi="Times New Roman" w:cs="Times New Roman"/>
        </w:rPr>
      </w:pPr>
      <w:r>
        <w:rPr>
          <w:rFonts w:ascii="Times New Roman" w:eastAsia="Times New Roman" w:hAnsi="Times New Roman" w:cs="Times New Roman"/>
        </w:rPr>
        <w:t>Two Vice Presidents for Welfare Affairs.</w:t>
      </w:r>
    </w:p>
    <w:p w14:paraId="00000034" w14:textId="77777777" w:rsidR="008911CF"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The Executive Board shall keep the Committee fully informed of any decisions made and shall give the highest consideration to the opinions of all Committee Members in its deliberations.</w:t>
      </w:r>
    </w:p>
    <w:p w14:paraId="00000035" w14:textId="77777777" w:rsidR="008911CF" w:rsidRDefault="00000000">
      <w:pPr>
        <w:pStyle w:val="Heading2"/>
      </w:pPr>
      <w:bookmarkStart w:id="9" w:name="_heading=h.hff2jb34q40q" w:colFirst="0" w:colLast="0"/>
      <w:bookmarkEnd w:id="9"/>
      <w:r>
        <w:t>Article 7: Body of Officers</w:t>
      </w:r>
    </w:p>
    <w:p w14:paraId="00000036" w14:textId="77777777" w:rsidR="008911CF"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Standing Orders shall determine the establishment and abolition of Body of Officers positions.</w:t>
      </w:r>
    </w:p>
    <w:p w14:paraId="00000037" w14:textId="77777777" w:rsidR="008911CF"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Standing Orders shall determine the number of individuals required to hold an Officer position, provided that no more than two individuals may hold the same position.</w:t>
      </w:r>
    </w:p>
    <w:p w14:paraId="00000038" w14:textId="77777777" w:rsidR="008911CF"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In the case a Standing Order provides that only one individual must hold an Officer position, the Officer shall be elected in the Michaelmas Term elections;</w:t>
      </w:r>
    </w:p>
    <w:p w14:paraId="00000039" w14:textId="77777777" w:rsidR="008911CF"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Instead, if a Standing Order provides that two individuals must hold an Officer position, one Officer shall be elected in the Michaelmas Term elections, and the other Officer shall be elected in the Hilary Term elections.</w:t>
      </w:r>
    </w:p>
    <w:p w14:paraId="0000003A" w14:textId="77777777" w:rsidR="008911CF" w:rsidRDefault="00000000">
      <w:pPr>
        <w:numPr>
          <w:ilvl w:val="0"/>
          <w:numId w:val="6"/>
        </w:numPr>
        <w:spacing w:after="240"/>
        <w:rPr>
          <w:rFonts w:ascii="Times New Roman" w:eastAsia="Times New Roman" w:hAnsi="Times New Roman" w:cs="Times New Roman"/>
        </w:rPr>
      </w:pPr>
      <w:r>
        <w:rPr>
          <w:rFonts w:ascii="Times New Roman" w:eastAsia="Times New Roman" w:hAnsi="Times New Roman" w:cs="Times New Roman"/>
        </w:rPr>
        <w:t>Standing Orders may confer the status of Officer upon the College Bar Manager. If so, the Bar Manager shall have all the rights and duties of an Officer, but the position shall not be subject to election.</w:t>
      </w:r>
    </w:p>
    <w:p w14:paraId="0000003B" w14:textId="77777777" w:rsidR="008911CF" w:rsidRDefault="00000000">
      <w:pPr>
        <w:pStyle w:val="Heading2"/>
      </w:pPr>
      <w:bookmarkStart w:id="10" w:name="_heading=h.9yx8ueobsseq" w:colFirst="0" w:colLast="0"/>
      <w:bookmarkEnd w:id="10"/>
      <w:r>
        <w:t>Article 8: Duties common to all Committee Members</w:t>
      </w:r>
    </w:p>
    <w:p w14:paraId="0000003C" w14:textId="77777777" w:rsidR="008911CF"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Committee Members are subject to those duties imposed on them by the Constitution, By-Laws and Standing Orders, and shall discharge those duties to the best of their abilities.</w:t>
      </w:r>
    </w:p>
    <w:p w14:paraId="0000003D" w14:textId="77777777" w:rsidR="008911CF"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The duties of each Committee Member include, but are not limited to:</w:t>
      </w:r>
    </w:p>
    <w:p w14:paraId="0000003E" w14:textId="77777777" w:rsidR="008911CF" w:rsidRDefault="00000000">
      <w:pPr>
        <w:numPr>
          <w:ilvl w:val="1"/>
          <w:numId w:val="41"/>
        </w:numPr>
        <w:rPr>
          <w:rFonts w:ascii="Times New Roman" w:eastAsia="Times New Roman" w:hAnsi="Times New Roman" w:cs="Times New Roman"/>
        </w:rPr>
      </w:pPr>
      <w:r>
        <w:rPr>
          <w:rFonts w:ascii="Times New Roman" w:eastAsia="Times New Roman" w:hAnsi="Times New Roman" w:cs="Times New Roman"/>
        </w:rPr>
        <w:t>promoting the expressed wishes of the GCR on or to other bodies;</w:t>
      </w:r>
    </w:p>
    <w:p w14:paraId="0000003F" w14:textId="77777777" w:rsidR="008911CF" w:rsidRDefault="00000000">
      <w:pPr>
        <w:numPr>
          <w:ilvl w:val="1"/>
          <w:numId w:val="41"/>
        </w:numPr>
        <w:rPr>
          <w:rFonts w:ascii="Times New Roman" w:eastAsia="Times New Roman" w:hAnsi="Times New Roman" w:cs="Times New Roman"/>
        </w:rPr>
      </w:pPr>
      <w:r>
        <w:rPr>
          <w:rFonts w:ascii="Times New Roman" w:eastAsia="Times New Roman" w:hAnsi="Times New Roman" w:cs="Times New Roman"/>
        </w:rPr>
        <w:t>actively participating in GCR General Meetings, Committee Meetings, and, if serving as Executive Members, also in Executive Board Meetings.</w:t>
      </w:r>
    </w:p>
    <w:p w14:paraId="00000040" w14:textId="77777777" w:rsidR="008911CF" w:rsidRDefault="00000000">
      <w:pPr>
        <w:numPr>
          <w:ilvl w:val="1"/>
          <w:numId w:val="41"/>
        </w:numPr>
        <w:rPr>
          <w:rFonts w:ascii="Times New Roman" w:eastAsia="Times New Roman" w:hAnsi="Times New Roman" w:cs="Times New Roman"/>
        </w:rPr>
      </w:pPr>
      <w:r>
        <w:rPr>
          <w:rFonts w:ascii="Times New Roman" w:eastAsia="Times New Roman" w:hAnsi="Times New Roman" w:cs="Times New Roman"/>
        </w:rPr>
        <w:t>providing reports upon request of the President; and</w:t>
      </w:r>
    </w:p>
    <w:p w14:paraId="00000041" w14:textId="77777777" w:rsidR="008911CF" w:rsidRDefault="00000000">
      <w:pPr>
        <w:numPr>
          <w:ilvl w:val="1"/>
          <w:numId w:val="41"/>
        </w:numPr>
        <w:rPr>
          <w:rFonts w:ascii="Times New Roman" w:eastAsia="Times New Roman" w:hAnsi="Times New Roman" w:cs="Times New Roman"/>
        </w:rPr>
      </w:pPr>
      <w:r>
        <w:rPr>
          <w:rFonts w:ascii="Times New Roman" w:eastAsia="Times New Roman" w:hAnsi="Times New Roman" w:cs="Times New Roman"/>
        </w:rPr>
        <w:t>training their successors, including but not limited to the making of handover notes.</w:t>
      </w:r>
    </w:p>
    <w:p w14:paraId="00000042" w14:textId="77777777" w:rsidR="008911CF"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If a Committee Member fails to attend GCR General Meetings, Committee Meetings, or, in the case of Executive Members, Executive Board Meetings, beyond the maximum number of absences permitted by a Standing Order, the Chair may initiate a conversation with the Committee Member and may suggest resignation. Should the member decline to resign and no resolution be reached, the removal procedure may be initiated against them.</w:t>
      </w:r>
    </w:p>
    <w:p w14:paraId="00000043" w14:textId="77777777" w:rsidR="008911CF" w:rsidRDefault="00000000">
      <w:pPr>
        <w:pStyle w:val="Heading2"/>
      </w:pPr>
      <w:bookmarkStart w:id="11" w:name="_heading=h.urkzrigtxeo7" w:colFirst="0" w:colLast="0"/>
      <w:bookmarkEnd w:id="11"/>
      <w:r>
        <w:lastRenderedPageBreak/>
        <w:t>Article 9: Benefits of Committee Members</w:t>
      </w:r>
    </w:p>
    <w:p w14:paraId="00000044" w14:textId="77777777" w:rsidR="008911CF" w:rsidRDefault="00000000">
      <w:pPr>
        <w:numPr>
          <w:ilvl w:val="0"/>
          <w:numId w:val="30"/>
        </w:numPr>
        <w:rPr>
          <w:rFonts w:ascii="Times New Roman" w:eastAsia="Times New Roman" w:hAnsi="Times New Roman" w:cs="Times New Roman"/>
        </w:rPr>
      </w:pPr>
      <w:r>
        <w:rPr>
          <w:rFonts w:ascii="Times New Roman" w:eastAsia="Times New Roman" w:hAnsi="Times New Roman" w:cs="Times New Roman"/>
        </w:rPr>
        <w:t>Committee Members, in the performance of their duties, may receive only those benefits that are established by Standing Orders or provided by the College. Benefits provided by the College shall be explicitly stated in a Financial Agreement between the GCR and the College, which shall be accessible to all GCR Members.</w:t>
      </w:r>
    </w:p>
    <w:p w14:paraId="00000045" w14:textId="77777777" w:rsidR="008911CF" w:rsidRDefault="00000000">
      <w:pPr>
        <w:numPr>
          <w:ilvl w:val="0"/>
          <w:numId w:val="30"/>
        </w:numPr>
        <w:rPr>
          <w:rFonts w:ascii="Times New Roman" w:eastAsia="Times New Roman" w:hAnsi="Times New Roman" w:cs="Times New Roman"/>
        </w:rPr>
      </w:pPr>
      <w:r>
        <w:rPr>
          <w:rFonts w:ascii="Times New Roman" w:eastAsia="Times New Roman" w:hAnsi="Times New Roman" w:cs="Times New Roman"/>
        </w:rPr>
        <w:t>GCR Members recruited by the GCR to aid its running may receive only those benefits that are established by Standing Orders.</w:t>
      </w:r>
    </w:p>
    <w:p w14:paraId="00000046" w14:textId="77777777" w:rsidR="008911CF" w:rsidRDefault="00000000">
      <w:pPr>
        <w:pStyle w:val="Heading2"/>
      </w:pPr>
      <w:bookmarkStart w:id="12" w:name="_heading=h.3jiz77corjb1" w:colFirst="0" w:colLast="0"/>
      <w:bookmarkEnd w:id="12"/>
      <w:r>
        <w:t>Article 10: Term of Office of Committee Members</w:t>
      </w:r>
    </w:p>
    <w:p w14:paraId="00000047" w14:textId="77777777" w:rsidR="008911CF" w:rsidRDefault="00000000">
      <w:pPr>
        <w:numPr>
          <w:ilvl w:val="0"/>
          <w:numId w:val="39"/>
        </w:numPr>
        <w:rPr>
          <w:rFonts w:ascii="Times New Roman" w:eastAsia="Times New Roman" w:hAnsi="Times New Roman" w:cs="Times New Roman"/>
        </w:rPr>
      </w:pPr>
      <w:r>
        <w:rPr>
          <w:rFonts w:ascii="Times New Roman" w:eastAsia="Times New Roman" w:hAnsi="Times New Roman" w:cs="Times New Roman"/>
        </w:rPr>
        <w:t>Committee Members serve for one year, beginning from the date the election results are announced.</w:t>
      </w:r>
    </w:p>
    <w:p w14:paraId="00000048" w14:textId="77777777" w:rsidR="008911CF" w:rsidRDefault="00000000">
      <w:pPr>
        <w:numPr>
          <w:ilvl w:val="0"/>
          <w:numId w:val="39"/>
        </w:numPr>
        <w:rPr>
          <w:rFonts w:ascii="Times New Roman" w:eastAsia="Times New Roman" w:hAnsi="Times New Roman" w:cs="Times New Roman"/>
        </w:rPr>
      </w:pPr>
      <w:r>
        <w:rPr>
          <w:rFonts w:ascii="Times New Roman" w:eastAsia="Times New Roman" w:hAnsi="Times New Roman" w:cs="Times New Roman"/>
        </w:rPr>
        <w:t xml:space="preserve">Committee Members shall remain GCR Members for their entire term of office. Should a Committee Member cease to be a GCR Member, they shall cease to be a Committee Member and that position shall become vacant. </w:t>
      </w:r>
    </w:p>
    <w:p w14:paraId="00000049" w14:textId="77777777" w:rsidR="008911CF" w:rsidRDefault="00000000">
      <w:pPr>
        <w:numPr>
          <w:ilvl w:val="0"/>
          <w:numId w:val="39"/>
        </w:numPr>
        <w:rPr>
          <w:rFonts w:ascii="Times New Roman" w:eastAsia="Times New Roman" w:hAnsi="Times New Roman" w:cs="Times New Roman"/>
        </w:rPr>
      </w:pPr>
      <w:r>
        <w:rPr>
          <w:rFonts w:ascii="Times New Roman" w:eastAsia="Times New Roman" w:hAnsi="Times New Roman" w:cs="Times New Roman"/>
        </w:rPr>
        <w:t>Should a Committee Member finish their studies at the College, they shall cease to be a Committee Member and that position shall become vacant.</w:t>
      </w:r>
    </w:p>
    <w:p w14:paraId="0000004A" w14:textId="77777777" w:rsidR="008911CF" w:rsidRDefault="00000000">
      <w:pPr>
        <w:pStyle w:val="Heading2"/>
      </w:pPr>
      <w:bookmarkStart w:id="13" w:name="_heading=h.tiyis7i8n69a" w:colFirst="0" w:colLast="0"/>
      <w:bookmarkEnd w:id="13"/>
      <w:r>
        <w:t>Article 11: Resignation of Committee Members</w:t>
      </w:r>
    </w:p>
    <w:p w14:paraId="0000004B" w14:textId="77777777" w:rsidR="008911CF" w:rsidRDefault="00000000">
      <w:pPr>
        <w:numPr>
          <w:ilvl w:val="0"/>
          <w:numId w:val="20"/>
        </w:numPr>
        <w:rPr>
          <w:rFonts w:ascii="Times New Roman" w:eastAsia="Times New Roman" w:hAnsi="Times New Roman" w:cs="Times New Roman"/>
        </w:rPr>
      </w:pPr>
      <w:r>
        <w:rPr>
          <w:rFonts w:ascii="Times New Roman" w:eastAsia="Times New Roman" w:hAnsi="Times New Roman" w:cs="Times New Roman"/>
        </w:rPr>
        <w:t>Any Committee Member shall have the full right to resign from their position after consultation with the President.</w:t>
      </w:r>
    </w:p>
    <w:p w14:paraId="0000004C" w14:textId="77777777" w:rsidR="008911CF" w:rsidRDefault="00000000">
      <w:pPr>
        <w:numPr>
          <w:ilvl w:val="0"/>
          <w:numId w:val="20"/>
        </w:numPr>
        <w:rPr>
          <w:rFonts w:ascii="Times New Roman" w:eastAsia="Times New Roman" w:hAnsi="Times New Roman" w:cs="Times New Roman"/>
        </w:rPr>
      </w:pPr>
      <w:r>
        <w:rPr>
          <w:rFonts w:ascii="Times New Roman" w:eastAsia="Times New Roman" w:hAnsi="Times New Roman" w:cs="Times New Roman"/>
        </w:rPr>
        <w:t>The President shall have the full right to resign from their position after consultation with the Chair and the College.</w:t>
      </w:r>
    </w:p>
    <w:p w14:paraId="0000004D" w14:textId="77777777" w:rsidR="008911CF" w:rsidRDefault="00000000">
      <w:pPr>
        <w:pStyle w:val="Heading2"/>
      </w:pPr>
      <w:bookmarkStart w:id="14" w:name="_heading=h.wguz3w1lz06o" w:colFirst="0" w:colLast="0"/>
      <w:bookmarkEnd w:id="14"/>
      <w:r>
        <w:t>Article 12: Appointment of Committee Members to fill vacancies</w:t>
      </w:r>
    </w:p>
    <w:p w14:paraId="0000004E" w14:textId="77777777" w:rsidR="008911CF" w:rsidRDefault="00000000">
      <w:pPr>
        <w:numPr>
          <w:ilvl w:val="0"/>
          <w:numId w:val="31"/>
        </w:numPr>
        <w:rPr>
          <w:rFonts w:ascii="Times New Roman" w:eastAsia="Times New Roman" w:hAnsi="Times New Roman" w:cs="Times New Roman"/>
        </w:rPr>
      </w:pPr>
      <w:r>
        <w:rPr>
          <w:rFonts w:ascii="Times New Roman" w:eastAsia="Times New Roman" w:hAnsi="Times New Roman" w:cs="Times New Roman"/>
        </w:rPr>
        <w:t>In the event of a vacancy on the Committee, the Executive Board shall, as soon as possible, provisionally appoint a GCR Member to the position by a majority vote of the Executive Members, with the appointment lasting for one month.</w:t>
      </w:r>
    </w:p>
    <w:p w14:paraId="0000004F" w14:textId="77777777" w:rsidR="008911CF" w:rsidRDefault="00000000">
      <w:pPr>
        <w:numPr>
          <w:ilvl w:val="0"/>
          <w:numId w:val="31"/>
        </w:numPr>
        <w:rPr>
          <w:rFonts w:ascii="Times New Roman" w:eastAsia="Times New Roman" w:hAnsi="Times New Roman" w:cs="Times New Roman"/>
        </w:rPr>
      </w:pPr>
      <w:r>
        <w:rPr>
          <w:rFonts w:ascii="Times New Roman" w:eastAsia="Times New Roman" w:hAnsi="Times New Roman" w:cs="Times New Roman"/>
        </w:rPr>
        <w:t>The individual provisionally appointed shall be formally confirmed by a simple majority vote at a GCR General Meeting within that month. If no vote is held within the month, the appointee shall vacate the position.</w:t>
      </w:r>
    </w:p>
    <w:p w14:paraId="00000050" w14:textId="77777777" w:rsidR="008911CF" w:rsidRDefault="00000000">
      <w:pPr>
        <w:numPr>
          <w:ilvl w:val="0"/>
          <w:numId w:val="31"/>
        </w:numPr>
        <w:rPr>
          <w:rFonts w:ascii="Times New Roman" w:eastAsia="Times New Roman" w:hAnsi="Times New Roman" w:cs="Times New Roman"/>
        </w:rPr>
      </w:pPr>
      <w:r>
        <w:rPr>
          <w:rFonts w:ascii="Times New Roman" w:eastAsia="Times New Roman" w:hAnsi="Times New Roman" w:cs="Times New Roman"/>
        </w:rPr>
        <w:t>If the appointment is confirmed during the GCR General Meeting, the Committee Member in question shall remain in office for the remainder of the unfinished term only.</w:t>
      </w:r>
    </w:p>
    <w:p w14:paraId="00000051" w14:textId="77777777" w:rsidR="008911CF" w:rsidRDefault="00000000">
      <w:pPr>
        <w:numPr>
          <w:ilvl w:val="0"/>
          <w:numId w:val="31"/>
        </w:numPr>
        <w:rPr>
          <w:rFonts w:ascii="Times New Roman" w:eastAsia="Times New Roman" w:hAnsi="Times New Roman" w:cs="Times New Roman"/>
        </w:rPr>
      </w:pPr>
      <w:r>
        <w:rPr>
          <w:rFonts w:ascii="Times New Roman" w:eastAsia="Times New Roman" w:hAnsi="Times New Roman" w:cs="Times New Roman"/>
        </w:rPr>
        <w:t>In the event of a vacancy in an Executive Board position, the Executive Members may, during an Executive Board Meeting, agree to distribute the responsibilities of the vacant position among themselves until the vacancy is filled.</w:t>
      </w:r>
    </w:p>
    <w:p w14:paraId="00000052" w14:textId="77777777" w:rsidR="008911CF" w:rsidRDefault="00000000">
      <w:pPr>
        <w:numPr>
          <w:ilvl w:val="0"/>
          <w:numId w:val="31"/>
        </w:numPr>
        <w:spacing w:after="240"/>
        <w:rPr>
          <w:rFonts w:ascii="Times New Roman" w:eastAsia="Times New Roman" w:hAnsi="Times New Roman" w:cs="Times New Roman"/>
        </w:rPr>
      </w:pPr>
      <w:r>
        <w:rPr>
          <w:rFonts w:ascii="Times New Roman" w:eastAsia="Times New Roman" w:hAnsi="Times New Roman" w:cs="Times New Roman"/>
        </w:rPr>
        <w:t>Vice Presidents appointed under the procedure provided by this Article shall not be included in the presidential line of succession outlined in Article 13.</w:t>
      </w:r>
    </w:p>
    <w:p w14:paraId="00000053" w14:textId="77777777" w:rsidR="008911CF" w:rsidRDefault="00000000">
      <w:pPr>
        <w:pStyle w:val="Heading2"/>
      </w:pPr>
      <w:bookmarkStart w:id="15" w:name="_heading=h.apm5683u9acq" w:colFirst="0" w:colLast="0"/>
      <w:bookmarkEnd w:id="15"/>
      <w:r>
        <w:lastRenderedPageBreak/>
        <w:t>Article 13: Presidential Line of Succession</w:t>
      </w:r>
    </w:p>
    <w:p w14:paraId="00000054" w14:textId="77777777" w:rsidR="008911CF"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During elections, GCR Full Members shall cast a separate ballot to select their preferred candidates from among those running for the Vice President positions available to determine the line of succession to the President in the event of a vacancy.</w:t>
      </w:r>
    </w:p>
    <w:p w14:paraId="00000055" w14:textId="77777777" w:rsidR="008911CF"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The Vice President who receives the highest number of votes in the separate ballot provided by Article 13.1 during the Hilary Term elections shall be first in the line of succession. The Vice President with the highest number of votes in the aforementioned ballot during the Michaelmas Term elections shall be second in the line of succession. The second, third, and fourth most-voted Vice Presidents in the Hilary Term ballot shall be, respectively, third, fifth, and seventh in the line of succession. The second, third, and fourth most-voted Vice Presidents in the Michaelmas Term ballot shall be, respectively, fourth, sixth, and eighth in the line of succession.</w:t>
      </w:r>
    </w:p>
    <w:p w14:paraId="00000056" w14:textId="77777777" w:rsidR="008911CF"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The presidential line of succession provided by Article 13.2 is the following:</w:t>
      </w:r>
    </w:p>
    <w:p w14:paraId="00000057" w14:textId="77777777" w:rsidR="008911CF"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Most voted Vice President in the Hilary Term ballot (i.e., the First Vice President);</w:t>
      </w:r>
    </w:p>
    <w:p w14:paraId="00000058" w14:textId="77777777" w:rsidR="008911CF"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Most voted Vice President in the Michaelmas Term ballot;</w:t>
      </w:r>
    </w:p>
    <w:p w14:paraId="00000059" w14:textId="77777777" w:rsidR="008911CF"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Second most voted Vice President in the Hilary Term ballot;</w:t>
      </w:r>
    </w:p>
    <w:p w14:paraId="0000005A" w14:textId="77777777" w:rsidR="008911CF"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Second most voted Vice President in the Michaelmas Term ballot;</w:t>
      </w:r>
    </w:p>
    <w:p w14:paraId="0000005B" w14:textId="77777777" w:rsidR="008911CF"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Third most voted Vice President in the Hilary Term ballot;</w:t>
      </w:r>
    </w:p>
    <w:p w14:paraId="0000005C" w14:textId="77777777" w:rsidR="008911CF"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Third most voted Vice President in the Michaelmas Term ballot;</w:t>
      </w:r>
    </w:p>
    <w:p w14:paraId="0000005D" w14:textId="77777777" w:rsidR="008911CF"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 xml:space="preserve">Fourth most voted Vice President in the Hilary Term ballot; and </w:t>
      </w:r>
    </w:p>
    <w:p w14:paraId="0000005E" w14:textId="77777777" w:rsidR="008911CF"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Fourth most voted Vice President in the Michaelmas Term ballot.</w:t>
      </w:r>
    </w:p>
    <w:p w14:paraId="0000005F" w14:textId="77777777" w:rsidR="008911CF"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The electoral system used to determine the presidential line of succession shall be the Single Transferable Vote (STV). Votes for candidates running for the Vice President positions who are not elected shall be transferred to the elected Vice Presidents in accordance with the Single Transferable Vote (STV) system.</w:t>
      </w:r>
    </w:p>
    <w:p w14:paraId="00000060" w14:textId="77777777" w:rsidR="008911CF" w:rsidRDefault="00000000">
      <w:pPr>
        <w:numPr>
          <w:ilvl w:val="0"/>
          <w:numId w:val="9"/>
        </w:numPr>
        <w:spacing w:after="240"/>
        <w:rPr>
          <w:rFonts w:ascii="Times New Roman" w:eastAsia="Times New Roman" w:hAnsi="Times New Roman" w:cs="Times New Roman"/>
        </w:rPr>
      </w:pPr>
      <w:r>
        <w:rPr>
          <w:rFonts w:ascii="Times New Roman" w:eastAsia="Times New Roman" w:hAnsi="Times New Roman" w:cs="Times New Roman"/>
        </w:rPr>
        <w:t>In the event of a tie in the number of votes when determining the presidential line of succession, precedence shall be established by drawing lots.</w:t>
      </w:r>
    </w:p>
    <w:p w14:paraId="00000061" w14:textId="77777777" w:rsidR="008911CF" w:rsidRDefault="00000000">
      <w:pPr>
        <w:pStyle w:val="Heading2"/>
      </w:pPr>
      <w:bookmarkStart w:id="16" w:name="_heading=h.owcyfli8qk1b" w:colFirst="0" w:colLast="0"/>
      <w:bookmarkEnd w:id="16"/>
      <w:r>
        <w:t>Article 14: Acting President and Presidential Succession</w:t>
      </w:r>
    </w:p>
    <w:p w14:paraId="00000062" w14:textId="77777777" w:rsidR="008911CF" w:rsidRDefault="00000000">
      <w:pPr>
        <w:numPr>
          <w:ilvl w:val="0"/>
          <w:numId w:val="37"/>
        </w:numPr>
        <w:rPr>
          <w:rFonts w:ascii="Times New Roman" w:eastAsia="Times New Roman" w:hAnsi="Times New Roman" w:cs="Times New Roman"/>
        </w:rPr>
      </w:pPr>
      <w:r>
        <w:rPr>
          <w:rFonts w:ascii="Times New Roman" w:eastAsia="Times New Roman" w:hAnsi="Times New Roman" w:cs="Times New Roman"/>
        </w:rPr>
        <w:t>If the President is temporarily unable to fulfil their duties for any reason, including but not limited to being abroad, illness, or other impediments, the first Vice President in the presidential line of succession, as outlined in Article 13, shall assume the role of Acting President and fulfil the President’s duties.</w:t>
      </w:r>
    </w:p>
    <w:p w14:paraId="00000063" w14:textId="77777777" w:rsidR="008911CF" w:rsidRDefault="00000000">
      <w:pPr>
        <w:numPr>
          <w:ilvl w:val="0"/>
          <w:numId w:val="37"/>
        </w:numPr>
        <w:rPr>
          <w:rFonts w:ascii="Times New Roman" w:eastAsia="Times New Roman" w:hAnsi="Times New Roman" w:cs="Times New Roman"/>
        </w:rPr>
      </w:pPr>
      <w:r>
        <w:rPr>
          <w:rFonts w:ascii="Times New Roman" w:eastAsia="Times New Roman" w:hAnsi="Times New Roman" w:cs="Times New Roman"/>
        </w:rPr>
        <w:t>Should the first Vice President in the line of succession also be temporarily unable to fulfil the President’s duties, the next Vice President in the line of succession shall assume the role of Acting President, and so on.</w:t>
      </w:r>
    </w:p>
    <w:p w14:paraId="00000064" w14:textId="77777777" w:rsidR="008911CF" w:rsidRDefault="00000000">
      <w:pPr>
        <w:numPr>
          <w:ilvl w:val="0"/>
          <w:numId w:val="37"/>
        </w:numPr>
        <w:rPr>
          <w:rFonts w:ascii="Times New Roman" w:eastAsia="Times New Roman" w:hAnsi="Times New Roman" w:cs="Times New Roman"/>
        </w:rPr>
      </w:pPr>
      <w:r>
        <w:rPr>
          <w:rFonts w:ascii="Times New Roman" w:eastAsia="Times New Roman" w:hAnsi="Times New Roman" w:cs="Times New Roman"/>
        </w:rPr>
        <w:t>In the event the position of President becomes vacant, Vice Presidents shall automatically succeed in the presidency, assuming the role of President, according to the presidential line of succession outlined in Article 13, and shall serve only for the remainder of the President’s term.</w:t>
      </w:r>
    </w:p>
    <w:p w14:paraId="00000065" w14:textId="77777777" w:rsidR="008911CF" w:rsidRDefault="00000000">
      <w:pPr>
        <w:pStyle w:val="Heading2"/>
      </w:pPr>
      <w:bookmarkStart w:id="17" w:name="_heading=h.ygaj6zbthz3s" w:colFirst="0" w:colLast="0"/>
      <w:bookmarkEnd w:id="17"/>
      <w:r>
        <w:t>Article 15: The Teams</w:t>
      </w:r>
    </w:p>
    <w:p w14:paraId="00000066" w14:textId="77777777" w:rsidR="008911CF" w:rsidRDefault="00000000">
      <w:pPr>
        <w:numPr>
          <w:ilvl w:val="0"/>
          <w:numId w:val="17"/>
        </w:numPr>
        <w:spacing w:before="240"/>
        <w:rPr>
          <w:rFonts w:ascii="Times New Roman" w:eastAsia="Times New Roman" w:hAnsi="Times New Roman" w:cs="Times New Roman"/>
        </w:rPr>
      </w:pPr>
      <w:r>
        <w:rPr>
          <w:rFonts w:ascii="Times New Roman" w:eastAsia="Times New Roman" w:hAnsi="Times New Roman" w:cs="Times New Roman"/>
        </w:rPr>
        <w:t>The Committee Members are organised into five Teams:</w:t>
      </w:r>
    </w:p>
    <w:p w14:paraId="00000067" w14:textId="77777777" w:rsidR="008911CF" w:rsidRDefault="00000000">
      <w:pPr>
        <w:numPr>
          <w:ilvl w:val="1"/>
          <w:numId w:val="17"/>
        </w:numPr>
        <w:rPr>
          <w:rFonts w:ascii="Times New Roman" w:eastAsia="Times New Roman" w:hAnsi="Times New Roman" w:cs="Times New Roman"/>
        </w:rPr>
      </w:pPr>
      <w:r>
        <w:rPr>
          <w:rFonts w:ascii="Times New Roman" w:eastAsia="Times New Roman" w:hAnsi="Times New Roman" w:cs="Times New Roman"/>
        </w:rPr>
        <w:lastRenderedPageBreak/>
        <w:t>The GCR Administrative Team consists of the President, the Chair, the Secretary and the Treasurer.</w:t>
      </w:r>
    </w:p>
    <w:p w14:paraId="00000068" w14:textId="77777777" w:rsidR="008911CF" w:rsidRDefault="00000000">
      <w:pPr>
        <w:numPr>
          <w:ilvl w:val="1"/>
          <w:numId w:val="17"/>
        </w:numPr>
        <w:rPr>
          <w:rFonts w:ascii="Times New Roman" w:eastAsia="Times New Roman" w:hAnsi="Times New Roman" w:cs="Times New Roman"/>
        </w:rPr>
      </w:pPr>
      <w:r>
        <w:rPr>
          <w:rFonts w:ascii="Times New Roman" w:eastAsia="Times New Roman" w:hAnsi="Times New Roman" w:cs="Times New Roman"/>
        </w:rPr>
        <w:t>The GCR Academic Team consists of the Vice Presidents for Academic Affairs, who jointly lead it, and Officers established by Standing Orders.</w:t>
      </w:r>
    </w:p>
    <w:p w14:paraId="00000069" w14:textId="77777777" w:rsidR="008911CF" w:rsidRDefault="00000000">
      <w:pPr>
        <w:numPr>
          <w:ilvl w:val="1"/>
          <w:numId w:val="17"/>
        </w:numPr>
        <w:rPr>
          <w:rFonts w:ascii="Times New Roman" w:eastAsia="Times New Roman" w:hAnsi="Times New Roman" w:cs="Times New Roman"/>
        </w:rPr>
      </w:pPr>
      <w:r>
        <w:rPr>
          <w:rFonts w:ascii="Times New Roman" w:eastAsia="Times New Roman" w:hAnsi="Times New Roman" w:cs="Times New Roman"/>
        </w:rPr>
        <w:t>The GCR EDI Team consists of the Vice Presidents for EDI Affairs, who jointly lead it, and Officers established by Standing Orders.</w:t>
      </w:r>
    </w:p>
    <w:p w14:paraId="0000006A" w14:textId="77777777" w:rsidR="008911CF" w:rsidRDefault="00000000">
      <w:pPr>
        <w:numPr>
          <w:ilvl w:val="1"/>
          <w:numId w:val="17"/>
        </w:numPr>
        <w:rPr>
          <w:rFonts w:ascii="Times New Roman" w:eastAsia="Times New Roman" w:hAnsi="Times New Roman" w:cs="Times New Roman"/>
        </w:rPr>
      </w:pPr>
      <w:r>
        <w:rPr>
          <w:rFonts w:ascii="Times New Roman" w:eastAsia="Times New Roman" w:hAnsi="Times New Roman" w:cs="Times New Roman"/>
        </w:rPr>
        <w:t>The GCR Social Team consists of the Vice Presidents for Social Affairs, who jointly lead it, and Officers established by Standing Orders.</w:t>
      </w:r>
    </w:p>
    <w:p w14:paraId="0000006B" w14:textId="77777777" w:rsidR="008911CF" w:rsidRDefault="00000000">
      <w:pPr>
        <w:numPr>
          <w:ilvl w:val="1"/>
          <w:numId w:val="17"/>
        </w:numPr>
        <w:rPr>
          <w:rFonts w:ascii="Times New Roman" w:eastAsia="Times New Roman" w:hAnsi="Times New Roman" w:cs="Times New Roman"/>
        </w:rPr>
      </w:pPr>
      <w:r>
        <w:rPr>
          <w:rFonts w:ascii="Times New Roman" w:eastAsia="Times New Roman" w:hAnsi="Times New Roman" w:cs="Times New Roman"/>
        </w:rPr>
        <w:t>The Welfare Team consists of the Vice Presidents for Welfare Affairs, who jointly lead it, and Officers established by Standing Orders.</w:t>
      </w:r>
    </w:p>
    <w:p w14:paraId="0000006C" w14:textId="77777777" w:rsidR="008911CF" w:rsidRDefault="00000000">
      <w:pPr>
        <w:numPr>
          <w:ilvl w:val="0"/>
          <w:numId w:val="17"/>
        </w:numPr>
        <w:rPr>
          <w:rFonts w:ascii="Times New Roman" w:eastAsia="Times New Roman" w:hAnsi="Times New Roman" w:cs="Times New Roman"/>
        </w:rPr>
      </w:pPr>
      <w:r>
        <w:rPr>
          <w:rFonts w:ascii="Times New Roman" w:eastAsia="Times New Roman" w:hAnsi="Times New Roman" w:cs="Times New Roman"/>
        </w:rPr>
        <w:t>The Vice Presidents shall convene regular meetings with their respective Team Members to plan their Team’s initiatives.</w:t>
      </w:r>
    </w:p>
    <w:p w14:paraId="0000006D" w14:textId="77777777" w:rsidR="008911CF" w:rsidRDefault="00000000">
      <w:pPr>
        <w:numPr>
          <w:ilvl w:val="0"/>
          <w:numId w:val="17"/>
        </w:numPr>
        <w:rPr>
          <w:rFonts w:ascii="Times New Roman" w:eastAsia="Times New Roman" w:hAnsi="Times New Roman" w:cs="Times New Roman"/>
        </w:rPr>
      </w:pPr>
      <w:r>
        <w:rPr>
          <w:rFonts w:ascii="Times New Roman" w:eastAsia="Times New Roman" w:hAnsi="Times New Roman" w:cs="Times New Roman"/>
        </w:rPr>
        <w:t>The Vice Presidents shall regularly report on their Teams' initiatives to the Executive Board and shall ensure that the President is duly informed about their Team’s activities and plans.</w:t>
      </w:r>
    </w:p>
    <w:p w14:paraId="0000006E" w14:textId="77777777" w:rsidR="008911CF" w:rsidRDefault="00000000">
      <w:pPr>
        <w:numPr>
          <w:ilvl w:val="0"/>
          <w:numId w:val="17"/>
        </w:numPr>
        <w:rPr>
          <w:rFonts w:ascii="Times New Roman" w:eastAsia="Times New Roman" w:hAnsi="Times New Roman" w:cs="Times New Roman"/>
        </w:rPr>
      </w:pPr>
      <w:r>
        <w:rPr>
          <w:rFonts w:ascii="Times New Roman" w:eastAsia="Times New Roman" w:hAnsi="Times New Roman" w:cs="Times New Roman"/>
        </w:rPr>
        <w:t>Officers shall work in cooperation with their Vice Presidents and shall keep them fully informed of their activities and plans at all times. Any event organised by the Officers and requiring a room booking shall receive prior approval from one of their Vice Presidents, and the room booking form shall bear the signature of one of their Vice Presidents.</w:t>
      </w:r>
    </w:p>
    <w:p w14:paraId="0000006F" w14:textId="77777777" w:rsidR="008911CF" w:rsidRDefault="00000000">
      <w:pPr>
        <w:pStyle w:val="Heading1"/>
        <w:ind w:left="0" w:firstLine="0"/>
      </w:pPr>
      <w:bookmarkStart w:id="18" w:name="_heading=h.1pxrmwde6x6f" w:colFirst="0" w:colLast="0"/>
      <w:bookmarkEnd w:id="18"/>
      <w:r>
        <w:t>Part III: Committee Members’ Remits</w:t>
      </w:r>
    </w:p>
    <w:p w14:paraId="00000070" w14:textId="77777777" w:rsidR="008911CF" w:rsidRDefault="00000000">
      <w:pPr>
        <w:pStyle w:val="Heading2"/>
      </w:pPr>
      <w:bookmarkStart w:id="19" w:name="_heading=h.fxp3x68pkvrd" w:colFirst="0" w:colLast="0"/>
      <w:bookmarkEnd w:id="19"/>
      <w:r>
        <w:t>Article 16: The President</w:t>
      </w:r>
    </w:p>
    <w:p w14:paraId="00000071" w14:textId="77777777" w:rsidR="008911CF" w:rsidRDefault="00000000">
      <w:pPr>
        <w:numPr>
          <w:ilvl w:val="0"/>
          <w:numId w:val="40"/>
        </w:numPr>
        <w:rPr>
          <w:rFonts w:ascii="Times New Roman" w:eastAsia="Times New Roman" w:hAnsi="Times New Roman" w:cs="Times New Roman"/>
        </w:rPr>
      </w:pPr>
      <w:r>
        <w:rPr>
          <w:rFonts w:ascii="Times New Roman" w:eastAsia="Times New Roman" w:hAnsi="Times New Roman" w:cs="Times New Roman"/>
        </w:rPr>
        <w:t>The President:</w:t>
      </w:r>
    </w:p>
    <w:p w14:paraId="00000072" w14:textId="77777777" w:rsidR="008911CF" w:rsidRDefault="00000000">
      <w:pPr>
        <w:numPr>
          <w:ilvl w:val="1"/>
          <w:numId w:val="40"/>
        </w:numPr>
        <w:rPr>
          <w:rFonts w:ascii="Times New Roman" w:eastAsia="Times New Roman" w:hAnsi="Times New Roman" w:cs="Times New Roman"/>
        </w:rPr>
      </w:pPr>
      <w:r>
        <w:rPr>
          <w:rFonts w:ascii="Times New Roman" w:eastAsia="Times New Roman" w:hAnsi="Times New Roman" w:cs="Times New Roman"/>
        </w:rPr>
        <w:t>Is the principal liaison between the College and the GCR;</w:t>
      </w:r>
    </w:p>
    <w:p w14:paraId="00000073" w14:textId="77777777" w:rsidR="008911CF" w:rsidRDefault="00000000">
      <w:pPr>
        <w:numPr>
          <w:ilvl w:val="1"/>
          <w:numId w:val="40"/>
        </w:numPr>
        <w:rPr>
          <w:rFonts w:ascii="Times New Roman" w:eastAsia="Times New Roman" w:hAnsi="Times New Roman" w:cs="Times New Roman"/>
        </w:rPr>
      </w:pPr>
      <w:r>
        <w:rPr>
          <w:rFonts w:ascii="Times New Roman" w:eastAsia="Times New Roman" w:hAnsi="Times New Roman" w:cs="Times New Roman"/>
        </w:rPr>
        <w:t>Represents the GCR at College Governing Body meetings;</w:t>
      </w:r>
    </w:p>
    <w:p w14:paraId="00000074" w14:textId="77777777" w:rsidR="008911CF" w:rsidRDefault="00000000">
      <w:pPr>
        <w:numPr>
          <w:ilvl w:val="1"/>
          <w:numId w:val="40"/>
        </w:numPr>
        <w:rPr>
          <w:rFonts w:ascii="Times New Roman" w:eastAsia="Times New Roman" w:hAnsi="Times New Roman" w:cs="Times New Roman"/>
        </w:rPr>
      </w:pPr>
      <w:r>
        <w:rPr>
          <w:rFonts w:ascii="Times New Roman" w:eastAsia="Times New Roman" w:hAnsi="Times New Roman" w:cs="Times New Roman"/>
        </w:rPr>
        <w:t>Represents the GCR at College Management Executive Team (MET) meetings;</w:t>
      </w:r>
    </w:p>
    <w:p w14:paraId="00000075" w14:textId="77777777" w:rsidR="008911CF" w:rsidRDefault="00000000">
      <w:pPr>
        <w:numPr>
          <w:ilvl w:val="1"/>
          <w:numId w:val="40"/>
        </w:numPr>
      </w:pPr>
      <w:r>
        <w:rPr>
          <w:rFonts w:ascii="Times New Roman" w:eastAsia="Times New Roman" w:hAnsi="Times New Roman" w:cs="Times New Roman"/>
        </w:rPr>
        <w:t xml:space="preserve">Represents the GCR at the Oxford University Student Union (SU) Conference of Common Rooms in accordance with Article 31 of these By-Laws; </w:t>
      </w:r>
    </w:p>
    <w:p w14:paraId="00000076" w14:textId="77777777" w:rsidR="008911CF" w:rsidRDefault="00000000">
      <w:pPr>
        <w:numPr>
          <w:ilvl w:val="1"/>
          <w:numId w:val="40"/>
        </w:numPr>
        <w:rPr>
          <w:rFonts w:ascii="Times New Roman" w:eastAsia="Times New Roman" w:hAnsi="Times New Roman" w:cs="Times New Roman"/>
        </w:rPr>
      </w:pPr>
      <w:r>
        <w:rPr>
          <w:rFonts w:ascii="Times New Roman" w:eastAsia="Times New Roman" w:hAnsi="Times New Roman" w:cs="Times New Roman"/>
        </w:rPr>
        <w:t>Disseminates relevant information from the College to GCR Members;</w:t>
      </w:r>
    </w:p>
    <w:p w14:paraId="00000077" w14:textId="77777777" w:rsidR="008911CF" w:rsidRDefault="00000000">
      <w:pPr>
        <w:numPr>
          <w:ilvl w:val="1"/>
          <w:numId w:val="40"/>
        </w:numPr>
        <w:rPr>
          <w:rFonts w:ascii="Times New Roman" w:eastAsia="Times New Roman" w:hAnsi="Times New Roman" w:cs="Times New Roman"/>
        </w:rPr>
      </w:pPr>
      <w:r>
        <w:rPr>
          <w:rFonts w:ascii="Times New Roman" w:eastAsia="Times New Roman" w:hAnsi="Times New Roman" w:cs="Times New Roman"/>
        </w:rPr>
        <w:t>May convene Executive Board, Committee and GCR General Meetings; and</w:t>
      </w:r>
    </w:p>
    <w:p w14:paraId="00000078" w14:textId="77777777" w:rsidR="008911CF" w:rsidRDefault="00000000">
      <w:pPr>
        <w:numPr>
          <w:ilvl w:val="1"/>
          <w:numId w:val="40"/>
        </w:numPr>
        <w:rPr>
          <w:rFonts w:ascii="Times New Roman" w:eastAsia="Times New Roman" w:hAnsi="Times New Roman" w:cs="Times New Roman"/>
        </w:rPr>
      </w:pPr>
      <w:r>
        <w:rPr>
          <w:rFonts w:ascii="Times New Roman" w:eastAsia="Times New Roman" w:hAnsi="Times New Roman" w:cs="Times New Roman"/>
        </w:rPr>
        <w:t>Ensures, as far as possible, that the other Committee Members fulfil their duties.</w:t>
      </w:r>
    </w:p>
    <w:p w14:paraId="00000079" w14:textId="77777777" w:rsidR="008911CF" w:rsidRDefault="00000000">
      <w:pPr>
        <w:pStyle w:val="Heading2"/>
      </w:pPr>
      <w:bookmarkStart w:id="20" w:name="_heading=h.clo2rcekb06o" w:colFirst="0" w:colLast="0"/>
      <w:bookmarkEnd w:id="20"/>
      <w:r>
        <w:t>Article 17: The Chair</w:t>
      </w:r>
    </w:p>
    <w:p w14:paraId="0000007A" w14:textId="77777777" w:rsidR="008911CF" w:rsidRDefault="00000000">
      <w:pPr>
        <w:numPr>
          <w:ilvl w:val="0"/>
          <w:numId w:val="14"/>
        </w:numPr>
        <w:spacing w:before="240"/>
        <w:rPr>
          <w:rFonts w:ascii="Times New Roman" w:eastAsia="Times New Roman" w:hAnsi="Times New Roman" w:cs="Times New Roman"/>
          <w:sz w:val="20"/>
          <w:szCs w:val="20"/>
        </w:rPr>
      </w:pPr>
      <w:r>
        <w:rPr>
          <w:rFonts w:ascii="Times New Roman" w:eastAsia="Times New Roman" w:hAnsi="Times New Roman" w:cs="Times New Roman"/>
        </w:rPr>
        <w:t>The Chair is an impartial position. They:</w:t>
      </w:r>
    </w:p>
    <w:p w14:paraId="0000007B" w14:textId="77777777" w:rsidR="008911CF" w:rsidRDefault="00000000">
      <w:pPr>
        <w:numPr>
          <w:ilvl w:val="1"/>
          <w:numId w:val="14"/>
        </w:numPr>
        <w:rPr>
          <w:rFonts w:ascii="Times New Roman" w:eastAsia="Times New Roman" w:hAnsi="Times New Roman" w:cs="Times New Roman"/>
          <w:sz w:val="20"/>
          <w:szCs w:val="20"/>
        </w:rPr>
      </w:pPr>
      <w:r>
        <w:rPr>
          <w:rFonts w:ascii="Times New Roman" w:eastAsia="Times New Roman" w:hAnsi="Times New Roman" w:cs="Times New Roman"/>
        </w:rPr>
        <w:t>Chair Executive Board, Committee and GCR General Meetings; ensure the smooth progress of their works by enforcing the Constitution, the By-Laws and the Standing Orders. They:</w:t>
      </w:r>
    </w:p>
    <w:p w14:paraId="0000007C" w14:textId="77777777" w:rsidR="008911CF" w:rsidRDefault="00000000">
      <w:pPr>
        <w:numPr>
          <w:ilvl w:val="2"/>
          <w:numId w:val="14"/>
        </w:numPr>
        <w:rPr>
          <w:rFonts w:ascii="Times New Roman" w:eastAsia="Times New Roman" w:hAnsi="Times New Roman" w:cs="Times New Roman"/>
          <w:sz w:val="20"/>
          <w:szCs w:val="20"/>
        </w:rPr>
      </w:pPr>
      <w:r>
        <w:rPr>
          <w:rFonts w:ascii="Times New Roman" w:eastAsia="Times New Roman" w:hAnsi="Times New Roman" w:cs="Times New Roman"/>
        </w:rPr>
        <w:t>Convene Executive Board, Committee and GCR General Meetings and announce their day, time and place;</w:t>
      </w:r>
    </w:p>
    <w:p w14:paraId="0000007D" w14:textId="77777777" w:rsidR="008911CF" w:rsidRDefault="00000000">
      <w:pPr>
        <w:numPr>
          <w:ilvl w:val="2"/>
          <w:numId w:val="14"/>
        </w:numPr>
        <w:rPr>
          <w:rFonts w:ascii="Times New Roman" w:eastAsia="Times New Roman" w:hAnsi="Times New Roman" w:cs="Times New Roman"/>
          <w:sz w:val="20"/>
          <w:szCs w:val="20"/>
        </w:rPr>
      </w:pPr>
      <w:r>
        <w:rPr>
          <w:rFonts w:ascii="Times New Roman" w:eastAsia="Times New Roman" w:hAnsi="Times New Roman" w:cs="Times New Roman"/>
        </w:rPr>
        <w:t>Set the agenda and share it with the other members; send out the General GCR Meeting agenda to all GCR Members before the meeting;</w:t>
      </w:r>
    </w:p>
    <w:p w14:paraId="0000007E" w14:textId="77777777" w:rsidR="008911CF" w:rsidRDefault="00000000">
      <w:pPr>
        <w:numPr>
          <w:ilvl w:val="2"/>
          <w:numId w:val="14"/>
        </w:numPr>
        <w:rPr>
          <w:rFonts w:ascii="Times New Roman" w:eastAsia="Times New Roman" w:hAnsi="Times New Roman" w:cs="Times New Roman"/>
          <w:sz w:val="20"/>
          <w:szCs w:val="20"/>
        </w:rPr>
      </w:pPr>
      <w:r>
        <w:rPr>
          <w:rFonts w:ascii="Times New Roman" w:eastAsia="Times New Roman" w:hAnsi="Times New Roman" w:cs="Times New Roman"/>
        </w:rPr>
        <w:lastRenderedPageBreak/>
        <w:t>Preside over the meetings; give the floor, manage and moderate the discussion, maintain order, open and close voting, clarify the meaning of the vote, and announce the results; and</w:t>
      </w:r>
    </w:p>
    <w:p w14:paraId="0000007F" w14:textId="77777777" w:rsidR="008911CF" w:rsidRDefault="00000000">
      <w:pPr>
        <w:numPr>
          <w:ilvl w:val="2"/>
          <w:numId w:val="14"/>
        </w:numPr>
        <w:rPr>
          <w:rFonts w:ascii="Times New Roman" w:eastAsia="Times New Roman" w:hAnsi="Times New Roman" w:cs="Times New Roman"/>
          <w:sz w:val="20"/>
          <w:szCs w:val="20"/>
        </w:rPr>
      </w:pPr>
      <w:r>
        <w:rPr>
          <w:rFonts w:ascii="Times New Roman" w:eastAsia="Times New Roman" w:hAnsi="Times New Roman" w:cs="Times New Roman"/>
        </w:rPr>
        <w:t>Do not vote during Executive Board, Committee and General GCR Meetings.</w:t>
      </w:r>
    </w:p>
    <w:p w14:paraId="00000080" w14:textId="77777777" w:rsidR="008911CF" w:rsidRDefault="00000000">
      <w:pPr>
        <w:numPr>
          <w:ilvl w:val="1"/>
          <w:numId w:val="14"/>
        </w:numPr>
        <w:rPr>
          <w:rFonts w:ascii="Times New Roman" w:eastAsia="Times New Roman" w:hAnsi="Times New Roman" w:cs="Times New Roman"/>
          <w:sz w:val="20"/>
          <w:szCs w:val="20"/>
        </w:rPr>
      </w:pPr>
      <w:r>
        <w:rPr>
          <w:rFonts w:ascii="Times New Roman" w:eastAsia="Times New Roman" w:hAnsi="Times New Roman" w:cs="Times New Roman"/>
        </w:rPr>
        <w:t>Are responsible for the fair and proper running of Elections and Referenda;</w:t>
      </w:r>
    </w:p>
    <w:p w14:paraId="00000081" w14:textId="77777777" w:rsidR="008911CF" w:rsidRDefault="00000000">
      <w:pPr>
        <w:numPr>
          <w:ilvl w:val="1"/>
          <w:numId w:val="14"/>
        </w:numPr>
        <w:rPr>
          <w:rFonts w:ascii="Times New Roman" w:eastAsia="Times New Roman" w:hAnsi="Times New Roman" w:cs="Times New Roman"/>
          <w:sz w:val="20"/>
          <w:szCs w:val="20"/>
        </w:rPr>
      </w:pPr>
      <w:r>
        <w:rPr>
          <w:rFonts w:ascii="Times New Roman" w:eastAsia="Times New Roman" w:hAnsi="Times New Roman" w:cs="Times New Roman"/>
        </w:rPr>
        <w:t>Solve the disputes over the interpretation of the Constitution;</w:t>
      </w:r>
    </w:p>
    <w:p w14:paraId="00000082" w14:textId="77777777" w:rsidR="008911CF" w:rsidRDefault="00000000">
      <w:pPr>
        <w:numPr>
          <w:ilvl w:val="1"/>
          <w:numId w:val="14"/>
        </w:numPr>
        <w:rPr>
          <w:rFonts w:ascii="Times New Roman" w:eastAsia="Times New Roman" w:hAnsi="Times New Roman" w:cs="Times New Roman"/>
          <w:sz w:val="20"/>
          <w:szCs w:val="20"/>
        </w:rPr>
      </w:pPr>
      <w:r>
        <w:rPr>
          <w:rFonts w:ascii="Times New Roman" w:eastAsia="Times New Roman" w:hAnsi="Times New Roman" w:cs="Times New Roman"/>
        </w:rPr>
        <w:t>Ensure, as far as possible, that the Constitution, the By-Laws and the Standing Orders are respected by all GCR Members; and</w:t>
      </w:r>
    </w:p>
    <w:p w14:paraId="00000083" w14:textId="77777777" w:rsidR="008911CF" w:rsidRDefault="00000000">
      <w:pPr>
        <w:numPr>
          <w:ilvl w:val="1"/>
          <w:numId w:val="14"/>
        </w:numPr>
        <w:spacing w:after="240"/>
        <w:rPr>
          <w:rFonts w:ascii="Times New Roman" w:eastAsia="Times New Roman" w:hAnsi="Times New Roman" w:cs="Times New Roman"/>
          <w:sz w:val="20"/>
          <w:szCs w:val="20"/>
        </w:rPr>
      </w:pPr>
      <w:r>
        <w:rPr>
          <w:rFonts w:ascii="Times New Roman" w:eastAsia="Times New Roman" w:hAnsi="Times New Roman" w:cs="Times New Roman"/>
        </w:rPr>
        <w:t>Make available to GCR Members on the GCR website the documents relevant to the GCR, particularly the latest version of the Constitution, the latest version of the By-Laws, the Standing Orders and the Motions passed.</w:t>
      </w:r>
    </w:p>
    <w:p w14:paraId="00000084" w14:textId="77777777" w:rsidR="008911CF" w:rsidRDefault="00000000">
      <w:pPr>
        <w:pStyle w:val="Heading2"/>
      </w:pPr>
      <w:bookmarkStart w:id="21" w:name="_heading=h.3j9o5pz60jcr" w:colFirst="0" w:colLast="0"/>
      <w:bookmarkEnd w:id="21"/>
      <w:r>
        <w:t>Article 18: The Secretary</w:t>
      </w:r>
    </w:p>
    <w:p w14:paraId="00000085" w14:textId="77777777" w:rsidR="008911CF" w:rsidRDefault="00000000">
      <w:pPr>
        <w:numPr>
          <w:ilvl w:val="0"/>
          <w:numId w:val="42"/>
        </w:numPr>
        <w:rPr>
          <w:rFonts w:ascii="Times New Roman" w:eastAsia="Times New Roman" w:hAnsi="Times New Roman" w:cs="Times New Roman"/>
        </w:rPr>
      </w:pPr>
      <w:r>
        <w:rPr>
          <w:rFonts w:ascii="Times New Roman" w:eastAsia="Times New Roman" w:hAnsi="Times New Roman" w:cs="Times New Roman"/>
        </w:rPr>
        <w:t xml:space="preserve">The Secretary: </w:t>
      </w:r>
    </w:p>
    <w:p w14:paraId="00000086" w14:textId="77777777" w:rsidR="008911CF" w:rsidRDefault="00000000">
      <w:pPr>
        <w:numPr>
          <w:ilvl w:val="1"/>
          <w:numId w:val="42"/>
        </w:numPr>
        <w:rPr>
          <w:rFonts w:ascii="Times New Roman" w:eastAsia="Times New Roman" w:hAnsi="Times New Roman" w:cs="Times New Roman"/>
        </w:rPr>
      </w:pPr>
      <w:r>
        <w:rPr>
          <w:rFonts w:ascii="Times New Roman" w:eastAsia="Times New Roman" w:hAnsi="Times New Roman" w:cs="Times New Roman"/>
        </w:rPr>
        <w:t>Assists the President in managing the day-to-day affairs of the GCR;</w:t>
      </w:r>
    </w:p>
    <w:p w14:paraId="00000087" w14:textId="77777777" w:rsidR="008911CF" w:rsidRDefault="00000000">
      <w:pPr>
        <w:numPr>
          <w:ilvl w:val="1"/>
          <w:numId w:val="42"/>
        </w:numPr>
        <w:rPr>
          <w:rFonts w:ascii="Times New Roman" w:eastAsia="Times New Roman" w:hAnsi="Times New Roman" w:cs="Times New Roman"/>
        </w:rPr>
      </w:pPr>
      <w:r>
        <w:rPr>
          <w:rFonts w:ascii="Times New Roman" w:eastAsia="Times New Roman" w:hAnsi="Times New Roman" w:cs="Times New Roman"/>
        </w:rPr>
        <w:t>Promotes effective coordination and organisation within the Committee; facilitates communication among the GCR Teams and the President within the Executive Board;</w:t>
      </w:r>
    </w:p>
    <w:p w14:paraId="00000088" w14:textId="77777777" w:rsidR="008911CF" w:rsidRDefault="00000000">
      <w:pPr>
        <w:numPr>
          <w:ilvl w:val="1"/>
          <w:numId w:val="42"/>
        </w:numPr>
        <w:rPr>
          <w:rFonts w:ascii="Times New Roman" w:eastAsia="Times New Roman" w:hAnsi="Times New Roman" w:cs="Times New Roman"/>
        </w:rPr>
      </w:pPr>
      <w:r>
        <w:rPr>
          <w:rFonts w:ascii="Times New Roman" w:eastAsia="Times New Roman" w:hAnsi="Times New Roman" w:cs="Times New Roman"/>
        </w:rPr>
        <w:t>Manages the GCR communication through the GCR website and the GCR social media platforms;</w:t>
      </w:r>
    </w:p>
    <w:p w14:paraId="00000089" w14:textId="77777777" w:rsidR="008911CF" w:rsidRDefault="00000000">
      <w:pPr>
        <w:numPr>
          <w:ilvl w:val="1"/>
          <w:numId w:val="42"/>
        </w:numPr>
        <w:rPr>
          <w:rFonts w:ascii="Times New Roman" w:eastAsia="Times New Roman" w:hAnsi="Times New Roman" w:cs="Times New Roman"/>
        </w:rPr>
      </w:pPr>
      <w:r>
        <w:rPr>
          <w:rFonts w:ascii="Times New Roman" w:eastAsia="Times New Roman" w:hAnsi="Times New Roman" w:cs="Times New Roman"/>
        </w:rPr>
        <w:t xml:space="preserve">Organises the provision of the merchandise stash for GCR Members; </w:t>
      </w:r>
    </w:p>
    <w:p w14:paraId="0000008A" w14:textId="77777777" w:rsidR="008911CF" w:rsidRDefault="00000000">
      <w:pPr>
        <w:numPr>
          <w:ilvl w:val="1"/>
          <w:numId w:val="42"/>
        </w:numPr>
        <w:rPr>
          <w:rFonts w:ascii="Times New Roman" w:eastAsia="Times New Roman" w:hAnsi="Times New Roman" w:cs="Times New Roman"/>
        </w:rPr>
      </w:pPr>
      <w:r>
        <w:rPr>
          <w:rFonts w:ascii="Times New Roman" w:eastAsia="Times New Roman" w:hAnsi="Times New Roman" w:cs="Times New Roman"/>
        </w:rPr>
        <w:t>Together with the Vice Presidents for Social Affairs, is the main signatory on room booking forms for events organised by individuals who are not Members of the GCR Committee;</w:t>
      </w:r>
    </w:p>
    <w:p w14:paraId="0000008B" w14:textId="77777777" w:rsidR="008911CF" w:rsidRDefault="00000000">
      <w:pPr>
        <w:numPr>
          <w:ilvl w:val="1"/>
          <w:numId w:val="42"/>
        </w:numPr>
        <w:rPr>
          <w:rFonts w:ascii="Times New Roman" w:eastAsia="Times New Roman" w:hAnsi="Times New Roman" w:cs="Times New Roman"/>
        </w:rPr>
      </w:pPr>
      <w:r>
        <w:rPr>
          <w:rFonts w:ascii="Times New Roman" w:eastAsia="Times New Roman" w:hAnsi="Times New Roman" w:cs="Times New Roman"/>
        </w:rPr>
        <w:t>Organises the Term card and sends out the GCR Weekly newsletter; and</w:t>
      </w:r>
    </w:p>
    <w:p w14:paraId="0000008C" w14:textId="77777777" w:rsidR="008911CF" w:rsidRDefault="00000000">
      <w:pPr>
        <w:numPr>
          <w:ilvl w:val="1"/>
          <w:numId w:val="42"/>
        </w:numPr>
        <w:rPr>
          <w:rFonts w:ascii="Times New Roman" w:eastAsia="Times New Roman" w:hAnsi="Times New Roman" w:cs="Times New Roman"/>
        </w:rPr>
      </w:pPr>
      <w:r>
        <w:rPr>
          <w:rFonts w:ascii="Times New Roman" w:eastAsia="Times New Roman" w:hAnsi="Times New Roman" w:cs="Times New Roman"/>
        </w:rPr>
        <w:t>Takes minutes at GCR General, Committee and Executive Board Meetings.</w:t>
      </w:r>
    </w:p>
    <w:p w14:paraId="0000008D" w14:textId="77777777" w:rsidR="008911CF" w:rsidRDefault="00000000">
      <w:pPr>
        <w:pStyle w:val="Heading2"/>
      </w:pPr>
      <w:bookmarkStart w:id="22" w:name="_heading=h.1gc30q1hcfic" w:colFirst="0" w:colLast="0"/>
      <w:bookmarkEnd w:id="22"/>
      <w:r>
        <w:t>Article 19: The Treasurer</w:t>
      </w:r>
    </w:p>
    <w:p w14:paraId="0000008E" w14:textId="77777777" w:rsidR="008911CF" w:rsidRDefault="00000000">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The Treasurer: </w:t>
      </w:r>
    </w:p>
    <w:p w14:paraId="0000008F" w14:textId="77777777" w:rsidR="008911CF" w:rsidRDefault="00000000">
      <w:pPr>
        <w:numPr>
          <w:ilvl w:val="1"/>
          <w:numId w:val="15"/>
        </w:numPr>
        <w:rPr>
          <w:rFonts w:ascii="Times New Roman" w:eastAsia="Times New Roman" w:hAnsi="Times New Roman" w:cs="Times New Roman"/>
        </w:rPr>
      </w:pPr>
      <w:r>
        <w:rPr>
          <w:rFonts w:ascii="Times New Roman" w:eastAsia="Times New Roman" w:hAnsi="Times New Roman" w:cs="Times New Roman"/>
        </w:rPr>
        <w:t>Oversees the GCR budget and reimburses GCR Members for related expenses;</w:t>
      </w:r>
    </w:p>
    <w:p w14:paraId="00000090" w14:textId="77777777" w:rsidR="008911CF" w:rsidRDefault="00000000">
      <w:pPr>
        <w:numPr>
          <w:ilvl w:val="1"/>
          <w:numId w:val="15"/>
        </w:numPr>
        <w:rPr>
          <w:rFonts w:ascii="Times New Roman" w:eastAsia="Times New Roman" w:hAnsi="Times New Roman" w:cs="Times New Roman"/>
        </w:rPr>
      </w:pPr>
      <w:r>
        <w:rPr>
          <w:rFonts w:ascii="Times New Roman" w:eastAsia="Times New Roman" w:hAnsi="Times New Roman" w:cs="Times New Roman"/>
        </w:rPr>
        <w:t>Oversees the GCR bank account;</w:t>
      </w:r>
    </w:p>
    <w:p w14:paraId="00000091" w14:textId="77777777" w:rsidR="008911CF" w:rsidRDefault="00000000">
      <w:pPr>
        <w:numPr>
          <w:ilvl w:val="1"/>
          <w:numId w:val="15"/>
        </w:numPr>
        <w:rPr>
          <w:rFonts w:ascii="Times New Roman" w:eastAsia="Times New Roman" w:hAnsi="Times New Roman" w:cs="Times New Roman"/>
        </w:rPr>
      </w:pPr>
      <w:r>
        <w:rPr>
          <w:rFonts w:ascii="Times New Roman" w:eastAsia="Times New Roman" w:hAnsi="Times New Roman" w:cs="Times New Roman"/>
        </w:rPr>
        <w:t>Oversees the allocation of Clubs and Societies Funding;</w:t>
      </w:r>
    </w:p>
    <w:p w14:paraId="00000092" w14:textId="77777777" w:rsidR="008911CF" w:rsidRDefault="00000000">
      <w:pPr>
        <w:numPr>
          <w:ilvl w:val="1"/>
          <w:numId w:val="15"/>
        </w:numPr>
        <w:rPr>
          <w:rFonts w:ascii="Times New Roman" w:eastAsia="Times New Roman" w:hAnsi="Times New Roman" w:cs="Times New Roman"/>
        </w:rPr>
      </w:pPr>
      <w:r>
        <w:rPr>
          <w:rFonts w:ascii="Times New Roman" w:eastAsia="Times New Roman" w:hAnsi="Times New Roman" w:cs="Times New Roman"/>
        </w:rPr>
        <w:t>Keeps a full record of all GCR income and expenditures and presents it every Term to the College and the GCR Executive Board; and</w:t>
      </w:r>
    </w:p>
    <w:p w14:paraId="00000093" w14:textId="77777777" w:rsidR="008911CF" w:rsidRDefault="00000000">
      <w:pPr>
        <w:numPr>
          <w:ilvl w:val="1"/>
          <w:numId w:val="15"/>
        </w:numPr>
        <w:rPr>
          <w:rFonts w:ascii="Times New Roman" w:eastAsia="Times New Roman" w:hAnsi="Times New Roman" w:cs="Times New Roman"/>
        </w:rPr>
      </w:pPr>
      <w:r>
        <w:rPr>
          <w:rFonts w:ascii="Times New Roman" w:eastAsia="Times New Roman" w:hAnsi="Times New Roman" w:cs="Times New Roman"/>
        </w:rPr>
        <w:t>Maintains regular communication and coordination with the relevant College staff.</w:t>
      </w:r>
    </w:p>
    <w:p w14:paraId="00000094" w14:textId="77777777" w:rsidR="008911CF" w:rsidRDefault="00000000">
      <w:pPr>
        <w:pStyle w:val="Heading2"/>
      </w:pPr>
      <w:bookmarkStart w:id="23" w:name="_heading=h.obc9djeb596g" w:colFirst="0" w:colLast="0"/>
      <w:bookmarkEnd w:id="23"/>
      <w:r>
        <w:t xml:space="preserve">Article 20: Vice Presidents for Academic Affairs </w:t>
      </w:r>
    </w:p>
    <w:p w14:paraId="00000095" w14:textId="77777777" w:rsidR="008911CF" w:rsidRDefault="00000000">
      <w:pPr>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The Vice Presidents for Academic Affairs: </w:t>
      </w:r>
    </w:p>
    <w:p w14:paraId="00000096" w14:textId="77777777" w:rsidR="008911CF" w:rsidRDefault="00000000">
      <w:pPr>
        <w:numPr>
          <w:ilvl w:val="1"/>
          <w:numId w:val="27"/>
        </w:numPr>
        <w:rPr>
          <w:rFonts w:ascii="Times New Roman" w:eastAsia="Times New Roman" w:hAnsi="Times New Roman" w:cs="Times New Roman"/>
        </w:rPr>
      </w:pPr>
      <w:r>
        <w:rPr>
          <w:rFonts w:ascii="Times New Roman" w:eastAsia="Times New Roman" w:hAnsi="Times New Roman" w:cs="Times New Roman"/>
        </w:rPr>
        <w:t>Lead the GCR Academic Team;</w:t>
      </w:r>
    </w:p>
    <w:p w14:paraId="00000097" w14:textId="77777777" w:rsidR="008911CF" w:rsidRDefault="00000000">
      <w:pPr>
        <w:numPr>
          <w:ilvl w:val="1"/>
          <w:numId w:val="27"/>
        </w:numPr>
        <w:rPr>
          <w:rFonts w:ascii="Times New Roman" w:eastAsia="Times New Roman" w:hAnsi="Times New Roman" w:cs="Times New Roman"/>
        </w:rPr>
      </w:pPr>
      <w:r>
        <w:rPr>
          <w:rFonts w:ascii="Times New Roman" w:eastAsia="Times New Roman" w:hAnsi="Times New Roman" w:cs="Times New Roman"/>
        </w:rPr>
        <w:t xml:space="preserve">Liaise between the faculty, administration and GCR on academic affairs; </w:t>
      </w:r>
    </w:p>
    <w:p w14:paraId="00000098" w14:textId="77777777" w:rsidR="008911CF" w:rsidRDefault="00000000">
      <w:pPr>
        <w:numPr>
          <w:ilvl w:val="1"/>
          <w:numId w:val="27"/>
        </w:numPr>
        <w:rPr>
          <w:rFonts w:ascii="Times New Roman" w:eastAsia="Times New Roman" w:hAnsi="Times New Roman" w:cs="Times New Roman"/>
        </w:rPr>
      </w:pPr>
      <w:r>
        <w:rPr>
          <w:rFonts w:ascii="Times New Roman" w:eastAsia="Times New Roman" w:hAnsi="Times New Roman" w:cs="Times New Roman"/>
        </w:rPr>
        <w:t>Plan, together with the relevant Officers, if any, the language immersion nights;</w:t>
      </w:r>
    </w:p>
    <w:p w14:paraId="00000099" w14:textId="77777777" w:rsidR="008911CF" w:rsidRDefault="00000000">
      <w:pPr>
        <w:numPr>
          <w:ilvl w:val="1"/>
          <w:numId w:val="27"/>
        </w:numPr>
        <w:rPr>
          <w:rFonts w:ascii="Times New Roman" w:eastAsia="Times New Roman" w:hAnsi="Times New Roman" w:cs="Times New Roman"/>
        </w:rPr>
      </w:pPr>
      <w:r>
        <w:rPr>
          <w:rFonts w:ascii="Times New Roman" w:eastAsia="Times New Roman" w:hAnsi="Times New Roman" w:cs="Times New Roman"/>
        </w:rPr>
        <w:t xml:space="preserve">Plan, in conjunction with the Officers in the GCR Academic Team, events to allow GCR Members to showcase their academic work and for the enrichment of academic </w:t>
      </w:r>
      <w:r>
        <w:rPr>
          <w:rFonts w:ascii="Times New Roman" w:eastAsia="Times New Roman" w:hAnsi="Times New Roman" w:cs="Times New Roman"/>
        </w:rPr>
        <w:lastRenderedPageBreak/>
        <w:t>life at the College, which may include lectures, seminars and a termly research-in-progress conference;</w:t>
      </w:r>
    </w:p>
    <w:p w14:paraId="0000009A" w14:textId="77777777" w:rsidR="008911CF" w:rsidRDefault="00000000">
      <w:pPr>
        <w:numPr>
          <w:ilvl w:val="1"/>
          <w:numId w:val="27"/>
        </w:numPr>
        <w:rPr>
          <w:rFonts w:ascii="Times New Roman" w:eastAsia="Times New Roman" w:hAnsi="Times New Roman" w:cs="Times New Roman"/>
        </w:rPr>
      </w:pPr>
      <w:r>
        <w:rPr>
          <w:rFonts w:ascii="Times New Roman" w:eastAsia="Times New Roman" w:hAnsi="Times New Roman" w:cs="Times New Roman"/>
        </w:rPr>
        <w:t>Provide support to GCR Members seeking to organise conferences; and</w:t>
      </w:r>
    </w:p>
    <w:p w14:paraId="0000009B" w14:textId="77777777" w:rsidR="008911CF" w:rsidRDefault="00000000">
      <w:pPr>
        <w:numPr>
          <w:ilvl w:val="1"/>
          <w:numId w:val="27"/>
        </w:numPr>
        <w:rPr>
          <w:rFonts w:ascii="Times New Roman" w:eastAsia="Times New Roman" w:hAnsi="Times New Roman" w:cs="Times New Roman"/>
        </w:rPr>
      </w:pPr>
      <w:r>
        <w:rPr>
          <w:rFonts w:ascii="Times New Roman" w:eastAsia="Times New Roman" w:hAnsi="Times New Roman" w:cs="Times New Roman"/>
        </w:rPr>
        <w:t>Cultivate relationships with the College’s alumni staff as necessary, and periodically assists in the invitation of external speakers to the College.</w:t>
      </w:r>
    </w:p>
    <w:p w14:paraId="0000009C" w14:textId="77777777" w:rsidR="008911CF" w:rsidRDefault="00000000">
      <w:pPr>
        <w:pStyle w:val="Heading2"/>
      </w:pPr>
      <w:bookmarkStart w:id="24" w:name="_heading=h.s96i6wejz8et" w:colFirst="0" w:colLast="0"/>
      <w:bookmarkEnd w:id="24"/>
      <w:r>
        <w:t>Article 21: Vice Presidents for EDI Affairs</w:t>
      </w:r>
    </w:p>
    <w:p w14:paraId="0000009D" w14:textId="77777777" w:rsidR="008911CF" w:rsidRDefault="00000000">
      <w:pPr>
        <w:numPr>
          <w:ilvl w:val="0"/>
          <w:numId w:val="16"/>
        </w:numPr>
        <w:rPr>
          <w:rFonts w:ascii="Times New Roman" w:eastAsia="Times New Roman" w:hAnsi="Times New Roman" w:cs="Times New Roman"/>
        </w:rPr>
      </w:pPr>
      <w:r>
        <w:rPr>
          <w:rFonts w:ascii="Times New Roman" w:eastAsia="Times New Roman" w:hAnsi="Times New Roman" w:cs="Times New Roman"/>
        </w:rPr>
        <w:t xml:space="preserve">The Vice Presidents for EDI Affairs: </w:t>
      </w:r>
    </w:p>
    <w:p w14:paraId="0000009E" w14:textId="77777777" w:rsidR="008911CF" w:rsidRDefault="00000000">
      <w:pPr>
        <w:numPr>
          <w:ilvl w:val="1"/>
          <w:numId w:val="16"/>
        </w:numPr>
        <w:rPr>
          <w:rFonts w:ascii="Times New Roman" w:eastAsia="Times New Roman" w:hAnsi="Times New Roman" w:cs="Times New Roman"/>
        </w:rPr>
      </w:pPr>
      <w:r>
        <w:rPr>
          <w:rFonts w:ascii="Times New Roman" w:eastAsia="Times New Roman" w:hAnsi="Times New Roman" w:cs="Times New Roman"/>
        </w:rPr>
        <w:t>Lead the GCR EDI Team;</w:t>
      </w:r>
    </w:p>
    <w:p w14:paraId="0000009F" w14:textId="77777777" w:rsidR="008911CF" w:rsidRDefault="00000000">
      <w:pPr>
        <w:numPr>
          <w:ilvl w:val="1"/>
          <w:numId w:val="16"/>
        </w:numPr>
        <w:rPr>
          <w:rFonts w:ascii="Times New Roman" w:eastAsia="Times New Roman" w:hAnsi="Times New Roman" w:cs="Times New Roman"/>
        </w:rPr>
      </w:pPr>
      <w:r>
        <w:rPr>
          <w:rFonts w:ascii="Times New Roman" w:eastAsia="Times New Roman" w:hAnsi="Times New Roman" w:cs="Times New Roman"/>
        </w:rPr>
        <w:t>Ensure that the diversity of the GCR is respected and celebrated;</w:t>
      </w:r>
    </w:p>
    <w:p w14:paraId="000000A0" w14:textId="77777777" w:rsidR="008911CF" w:rsidRDefault="00000000">
      <w:pPr>
        <w:numPr>
          <w:ilvl w:val="1"/>
          <w:numId w:val="16"/>
        </w:numPr>
        <w:rPr>
          <w:rFonts w:ascii="Times New Roman" w:eastAsia="Times New Roman" w:hAnsi="Times New Roman" w:cs="Times New Roman"/>
        </w:rPr>
      </w:pPr>
      <w:r>
        <w:rPr>
          <w:rFonts w:ascii="Times New Roman" w:eastAsia="Times New Roman" w:hAnsi="Times New Roman" w:cs="Times New Roman"/>
        </w:rPr>
        <w:t xml:space="preserve">Plan, in conjunction with the Officers in the GCR EDI Team, events for the benefit and specific welfare of the diverse communities of which College Students are a part; </w:t>
      </w:r>
    </w:p>
    <w:p w14:paraId="000000A1" w14:textId="77777777" w:rsidR="008911CF" w:rsidRDefault="00000000">
      <w:pPr>
        <w:numPr>
          <w:ilvl w:val="1"/>
          <w:numId w:val="16"/>
        </w:numPr>
        <w:rPr>
          <w:rFonts w:ascii="Times New Roman" w:eastAsia="Times New Roman" w:hAnsi="Times New Roman" w:cs="Times New Roman"/>
        </w:rPr>
      </w:pPr>
      <w:r>
        <w:rPr>
          <w:rFonts w:ascii="Times New Roman" w:eastAsia="Times New Roman" w:hAnsi="Times New Roman" w:cs="Times New Roman"/>
        </w:rPr>
        <w:t xml:space="preserve">Work with other GCR Teams to ensure that appropriate EDI considerations are made at GCR-sponsored events; and </w:t>
      </w:r>
    </w:p>
    <w:p w14:paraId="000000A2" w14:textId="77777777" w:rsidR="008911CF" w:rsidRDefault="00000000">
      <w:pPr>
        <w:numPr>
          <w:ilvl w:val="1"/>
          <w:numId w:val="16"/>
        </w:numPr>
        <w:rPr>
          <w:rFonts w:ascii="Times New Roman" w:eastAsia="Times New Roman" w:hAnsi="Times New Roman" w:cs="Times New Roman"/>
        </w:rPr>
      </w:pPr>
      <w:r>
        <w:rPr>
          <w:rFonts w:ascii="Times New Roman" w:eastAsia="Times New Roman" w:hAnsi="Times New Roman" w:cs="Times New Roman"/>
        </w:rPr>
        <w:t>Liaise with the College staff on issues pertaining to the EDI needs of all Students in the College.</w:t>
      </w:r>
    </w:p>
    <w:p w14:paraId="000000A3" w14:textId="77777777" w:rsidR="008911CF" w:rsidRDefault="00000000">
      <w:pPr>
        <w:pStyle w:val="Heading2"/>
      </w:pPr>
      <w:bookmarkStart w:id="25" w:name="_heading=h.eoh2d9njslov" w:colFirst="0" w:colLast="0"/>
      <w:bookmarkEnd w:id="25"/>
      <w:r>
        <w:t>Article 22: Vice Presidents for Social Affairs</w:t>
      </w:r>
    </w:p>
    <w:p w14:paraId="000000A4" w14:textId="77777777" w:rsidR="008911CF"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Vice Presidents for Social Affairs: </w:t>
      </w:r>
    </w:p>
    <w:p w14:paraId="000000A5" w14:textId="77777777" w:rsidR="008911CF"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Lead the GCR Social Team;</w:t>
      </w:r>
    </w:p>
    <w:p w14:paraId="000000A6" w14:textId="77777777" w:rsidR="008911CF"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Together with the Secretary, are the main signatories on room booking forms for events organised by individuals who are not Members of the GCR Committee;</w:t>
      </w:r>
    </w:p>
    <w:p w14:paraId="000000A7" w14:textId="77777777" w:rsidR="008911CF"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Oversee and manage events equipment;</w:t>
      </w:r>
    </w:p>
    <w:p w14:paraId="000000A8" w14:textId="77777777" w:rsidR="008911CF"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Plan and conduct social events in conjunction with the Officers in the GCR Social Team;</w:t>
      </w:r>
    </w:p>
    <w:p w14:paraId="000000A9" w14:textId="77777777" w:rsidR="008911CF"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Maintain regular communication and coordination with the relevant College staff; and</w:t>
      </w:r>
    </w:p>
    <w:p w14:paraId="000000AA" w14:textId="77777777" w:rsidR="008911CF"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Together with the College, plan and execute Welcome Week preceding Michaelmas Term.</w:t>
      </w:r>
    </w:p>
    <w:p w14:paraId="000000AB" w14:textId="77777777" w:rsidR="008911CF" w:rsidRDefault="00000000">
      <w:pPr>
        <w:pStyle w:val="Heading2"/>
      </w:pPr>
      <w:bookmarkStart w:id="26" w:name="_heading=h.9yu34qgtp9bn" w:colFirst="0" w:colLast="0"/>
      <w:bookmarkEnd w:id="26"/>
      <w:r>
        <w:t>Article 23: Vice Presidents for Welfare Affairs</w:t>
      </w:r>
    </w:p>
    <w:p w14:paraId="000000AC" w14:textId="77777777" w:rsidR="008911CF" w:rsidRDefault="00000000">
      <w:pPr>
        <w:numPr>
          <w:ilvl w:val="0"/>
          <w:numId w:val="32"/>
        </w:numPr>
        <w:rPr>
          <w:rFonts w:ascii="Times New Roman" w:eastAsia="Times New Roman" w:hAnsi="Times New Roman" w:cs="Times New Roman"/>
        </w:rPr>
      </w:pPr>
      <w:r>
        <w:rPr>
          <w:rFonts w:ascii="Times New Roman" w:eastAsia="Times New Roman" w:hAnsi="Times New Roman" w:cs="Times New Roman"/>
        </w:rPr>
        <w:t>The Vice Presidents for Welfare Affairs:</w:t>
      </w:r>
    </w:p>
    <w:p w14:paraId="000000AD" w14:textId="77777777" w:rsidR="008911CF"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Lead the GCR Welfare Team;</w:t>
      </w:r>
    </w:p>
    <w:p w14:paraId="000000AE" w14:textId="77777777" w:rsidR="008911CF"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 xml:space="preserve">Together with the College, organise Mental Health Awareness Week; </w:t>
      </w:r>
    </w:p>
    <w:p w14:paraId="000000AF" w14:textId="77777777" w:rsidR="008911CF"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 xml:space="preserve">Plan, in conjunction with the Officers in the Welfare Team, events for the benefit of the mental, physical, and spiritual well-being of students in the College, which may include welfare teas; </w:t>
      </w:r>
    </w:p>
    <w:p w14:paraId="000000B0" w14:textId="77777777" w:rsidR="008911CF"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 xml:space="preserve">Liaise with the relevant College staff on issues pertaining to the welfare of all Students in the College; and </w:t>
      </w:r>
    </w:p>
    <w:p w14:paraId="000000B1" w14:textId="77777777" w:rsidR="008911CF" w:rsidRDefault="00000000">
      <w:pPr>
        <w:numPr>
          <w:ilvl w:val="1"/>
          <w:numId w:val="32"/>
        </w:numPr>
        <w:rPr>
          <w:rFonts w:ascii="Times New Roman" w:eastAsia="Times New Roman" w:hAnsi="Times New Roman" w:cs="Times New Roman"/>
        </w:rPr>
      </w:pPr>
      <w:r>
        <w:rPr>
          <w:rFonts w:ascii="Times New Roman" w:eastAsia="Times New Roman" w:hAnsi="Times New Roman" w:cs="Times New Roman"/>
        </w:rPr>
        <w:t>Work with other GCR Teams on ensuring welfare at GCR-sponsored events.</w:t>
      </w:r>
    </w:p>
    <w:p w14:paraId="000000B2" w14:textId="77777777" w:rsidR="008911CF" w:rsidRDefault="00000000">
      <w:pPr>
        <w:pStyle w:val="Heading2"/>
      </w:pPr>
      <w:bookmarkStart w:id="27" w:name="_heading=h.kbjf7ndg110e" w:colFirst="0" w:colLast="0"/>
      <w:bookmarkEnd w:id="27"/>
      <w:r>
        <w:t>Article 24: Body of Officer’s Remits</w:t>
      </w:r>
    </w:p>
    <w:p w14:paraId="000000B3" w14:textId="77777777" w:rsidR="008911CF"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Standing Orders shall provide for the remits of all Body of Officers positions.</w:t>
      </w:r>
    </w:p>
    <w:p w14:paraId="000000B4" w14:textId="77777777" w:rsidR="008911CF" w:rsidRDefault="00000000">
      <w:pPr>
        <w:pStyle w:val="Heading1"/>
        <w:ind w:left="0" w:firstLine="0"/>
      </w:pPr>
      <w:bookmarkStart w:id="28" w:name="_heading=h.rp2bjswi279j" w:colFirst="0" w:colLast="0"/>
      <w:bookmarkEnd w:id="28"/>
      <w:r>
        <w:lastRenderedPageBreak/>
        <w:t>Part IV: GCR General, Committee and Executive Board Meetings</w:t>
      </w:r>
    </w:p>
    <w:p w14:paraId="000000B5" w14:textId="77777777" w:rsidR="008911CF" w:rsidRDefault="00000000">
      <w:pPr>
        <w:pStyle w:val="Heading2"/>
      </w:pPr>
      <w:bookmarkStart w:id="29" w:name="_heading=h.obxnx6rfhety" w:colFirst="0" w:colLast="0"/>
      <w:bookmarkEnd w:id="29"/>
      <w:r>
        <w:t>Article 25: GCR General Meetings</w:t>
      </w:r>
    </w:p>
    <w:p w14:paraId="000000B6" w14:textId="77777777" w:rsidR="008911C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GCR General Meetings are a platform for all GCR Members, including the Executive Members and the Officers, to share information, ideas, feedback, and concerns on all matters related to College life.</w:t>
      </w:r>
    </w:p>
    <w:p w14:paraId="000000B7" w14:textId="77777777" w:rsidR="008911C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GCR General Meetings shall be held in the Combined Common Room at St Antony's College. Meetings may alternatively be conducted online or in another physical location upon decision of either the President or the Chair.</w:t>
      </w:r>
    </w:p>
    <w:p w14:paraId="000000B8" w14:textId="77777777" w:rsidR="008911C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There shall be a minimum of two GCR General Meetings every Term.</w:t>
      </w:r>
    </w:p>
    <w:p w14:paraId="000000B9" w14:textId="77777777" w:rsidR="008911C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All GCR Members present at a GCR General meeting must act on a basis of mutual respect and without any form of personal insult or assault. GCR Members must not make contributions that may be perceived as a violation of the College’s Code of Student Discipline.</w:t>
      </w:r>
    </w:p>
    <w:p w14:paraId="000000BA" w14:textId="77777777" w:rsidR="008911C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Any GCR Full Member may contribute to the agenda of a GCR General Meeting by sending to the Chair any points of discussion before the meeting.</w:t>
      </w:r>
    </w:p>
    <w:p w14:paraId="000000BB" w14:textId="77777777" w:rsidR="008911C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Standing Orders may permit proxy voting during GCR General Meetings, establishing the procedures for its implementation.</w:t>
      </w:r>
    </w:p>
    <w:p w14:paraId="000000BC" w14:textId="77777777" w:rsidR="008911C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Standing Orders may establish additional provisions regarding GCR General Meetings.</w:t>
      </w:r>
    </w:p>
    <w:p w14:paraId="000000BD" w14:textId="77777777" w:rsidR="008911CF" w:rsidRDefault="00000000">
      <w:pPr>
        <w:pStyle w:val="Heading2"/>
      </w:pPr>
      <w:bookmarkStart w:id="30" w:name="_heading=h.z74235atop5v" w:colFirst="0" w:colLast="0"/>
      <w:bookmarkEnd w:id="30"/>
      <w:r>
        <w:t>Article 26: Committee Meetings</w:t>
      </w:r>
    </w:p>
    <w:p w14:paraId="000000BE"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Every Committee Member shall have the right to attend, speak at and vote at all Committee Meetings.</w:t>
      </w:r>
    </w:p>
    <w:p w14:paraId="000000BF"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Committee Meetings shall be held in the Combined Common Room at St Antony's College. Meetings may alternatively be conducted online or in another physical location upon decision of either the President or the Chair, provided no objections are raised by the Committee.</w:t>
      </w:r>
    </w:p>
    <w:p w14:paraId="000000C0"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There shall be a minimum of one Committee Meeting every Term.</w:t>
      </w:r>
    </w:p>
    <w:p w14:paraId="000000C1"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Any Committee Member may contribute to the agenda of a Committee Meeting by sending to the Chair any points of discussion before the meeting.</w:t>
      </w:r>
    </w:p>
    <w:p w14:paraId="000000C2"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GCR Members may attend Committee Meetings unless the Committee resolves to convene in a closed session.</w:t>
      </w:r>
    </w:p>
    <w:p w14:paraId="000000C3"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GCR Members may address the Committee upon invitation by either the President or the Chair.</w:t>
      </w:r>
    </w:p>
    <w:p w14:paraId="000000C4" w14:textId="77777777" w:rsidR="008911CF" w:rsidRDefault="00000000">
      <w:pPr>
        <w:pStyle w:val="Heading2"/>
      </w:pPr>
      <w:bookmarkStart w:id="31" w:name="_heading=h.2j5pk1n2hzot" w:colFirst="0" w:colLast="0"/>
      <w:bookmarkEnd w:id="31"/>
      <w:r>
        <w:t>Article 27: Executive Board Meetings</w:t>
      </w:r>
    </w:p>
    <w:p w14:paraId="000000C5"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Every Executive Member shall have the right to attend, speak at and vote at all Executive Board Meetings. Executive Members shall not vote in the removal procedures initiated against them.</w:t>
      </w:r>
    </w:p>
    <w:p w14:paraId="000000C6"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Executive Board Meetings shall be held in the Combined Common Room at St Antony's College. Meetings may alternatively be conducted online or in another physical location upon decision of either the President or the Chair, provided no objections are raised by the Executive Board.</w:t>
      </w:r>
    </w:p>
    <w:p w14:paraId="000000C7"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lastRenderedPageBreak/>
        <w:t>There shall be a minimum of one Executive Board Meeting every Term.</w:t>
      </w:r>
    </w:p>
    <w:p w14:paraId="000000C8"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Any Executive Member may contribute to the agenda of an Executive Board Meeting by sending to the Chair any points of discussion before the meeting.</w:t>
      </w:r>
    </w:p>
    <w:p w14:paraId="000000C9"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GCR Members may attend Executive Board Meetings unless the Executive Board resolves to convene in a closed session.</w:t>
      </w:r>
    </w:p>
    <w:p w14:paraId="000000CA"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GCR Members may address the Executive Board upon invitation by either the President or the Chair.</w:t>
      </w:r>
    </w:p>
    <w:p w14:paraId="000000CB" w14:textId="77777777" w:rsidR="008911CF" w:rsidRDefault="00000000">
      <w:pPr>
        <w:numPr>
          <w:ilvl w:val="0"/>
          <w:numId w:val="36"/>
        </w:numPr>
        <w:rPr>
          <w:rFonts w:ascii="Times New Roman" w:eastAsia="Times New Roman" w:hAnsi="Times New Roman" w:cs="Times New Roman"/>
        </w:rPr>
      </w:pPr>
      <w:r>
        <w:rPr>
          <w:rFonts w:ascii="Times New Roman" w:eastAsia="Times New Roman" w:hAnsi="Times New Roman" w:cs="Times New Roman"/>
        </w:rPr>
        <w:t>GCR Officers may attend and speak at Executive Board Meetings unless the Executive Board resolves to convene in a closed session.</w:t>
      </w:r>
    </w:p>
    <w:p w14:paraId="000000CC" w14:textId="77777777" w:rsidR="008911CF" w:rsidRDefault="00000000">
      <w:pPr>
        <w:pStyle w:val="Heading1"/>
        <w:keepNext w:val="0"/>
        <w:keepLines w:val="0"/>
        <w:spacing w:before="480"/>
        <w:ind w:left="0" w:firstLine="0"/>
      </w:pPr>
      <w:bookmarkStart w:id="32" w:name="_heading=h.tec4cvx2axt2" w:colFirst="0" w:colLast="0"/>
      <w:bookmarkEnd w:id="32"/>
      <w:r>
        <w:t>Part V: GCR Representation with the Oxford University Student Union (Oxford SU)</w:t>
      </w:r>
    </w:p>
    <w:p w14:paraId="000000CD" w14:textId="77777777" w:rsidR="008911CF" w:rsidRDefault="00000000">
      <w:pPr>
        <w:pStyle w:val="Heading2"/>
        <w:keepNext w:val="0"/>
        <w:keepLines w:val="0"/>
        <w:spacing w:after="80"/>
        <w:ind w:left="0" w:firstLine="0"/>
      </w:pPr>
      <w:bookmarkStart w:id="33" w:name="_heading=h.ckx6mpt7efc4" w:colFirst="0" w:colLast="0"/>
      <w:bookmarkEnd w:id="33"/>
      <w:r>
        <w:t>Article 28: Annual Review of Oxford SU Relationship</w:t>
      </w:r>
    </w:p>
    <w:p w14:paraId="000000CE" w14:textId="77777777" w:rsidR="008911CF" w:rsidRDefault="00000000">
      <w:pPr>
        <w:numPr>
          <w:ilvl w:val="0"/>
          <w:numId w:val="46"/>
        </w:numPr>
        <w:spacing w:before="240"/>
        <w:rPr>
          <w:rFonts w:ascii="Times New Roman" w:eastAsia="Times New Roman" w:hAnsi="Times New Roman" w:cs="Times New Roman"/>
        </w:rPr>
      </w:pPr>
      <w:r>
        <w:rPr>
          <w:rFonts w:ascii="Times New Roman" w:eastAsia="Times New Roman" w:hAnsi="Times New Roman" w:cs="Times New Roman"/>
        </w:rPr>
        <w:t>The GCR will review and renew, adjust, or terminate its relationship with the Oxford SU annually during the Michaelmas Term.</w:t>
      </w:r>
    </w:p>
    <w:p w14:paraId="000000CF" w14:textId="77777777" w:rsidR="008911CF" w:rsidRDefault="00000000">
      <w:pPr>
        <w:numPr>
          <w:ilvl w:val="0"/>
          <w:numId w:val="46"/>
        </w:numPr>
        <w:rPr>
          <w:rFonts w:ascii="Times New Roman" w:eastAsia="Times New Roman" w:hAnsi="Times New Roman" w:cs="Times New Roman"/>
        </w:rPr>
      </w:pPr>
      <w:r>
        <w:rPr>
          <w:rFonts w:ascii="Times New Roman" w:eastAsia="Times New Roman" w:hAnsi="Times New Roman" w:cs="Times New Roman"/>
        </w:rPr>
        <w:t>The review process shall include:</w:t>
      </w:r>
    </w:p>
    <w:p w14:paraId="000000D0" w14:textId="77777777" w:rsidR="008911CF" w:rsidRDefault="00000000">
      <w:pPr>
        <w:numPr>
          <w:ilvl w:val="0"/>
          <w:numId w:val="43"/>
        </w:numPr>
        <w:jc w:val="left"/>
        <w:rPr>
          <w:rFonts w:ascii="Times New Roman" w:eastAsia="Times New Roman" w:hAnsi="Times New Roman" w:cs="Times New Roman"/>
        </w:rPr>
      </w:pPr>
      <w:r>
        <w:rPr>
          <w:rFonts w:ascii="Times New Roman" w:eastAsia="Times New Roman" w:hAnsi="Times New Roman" w:cs="Times New Roman"/>
        </w:rPr>
        <w:t>An assessment of the benefits and obligations of Oxford SU membership;</w:t>
      </w:r>
    </w:p>
    <w:p w14:paraId="000000D1" w14:textId="77777777" w:rsidR="008911CF" w:rsidRDefault="00000000">
      <w:pPr>
        <w:numPr>
          <w:ilvl w:val="0"/>
          <w:numId w:val="43"/>
        </w:numPr>
        <w:jc w:val="left"/>
        <w:rPr>
          <w:rFonts w:ascii="Times New Roman" w:eastAsia="Times New Roman" w:hAnsi="Times New Roman" w:cs="Times New Roman"/>
        </w:rPr>
      </w:pPr>
      <w:r>
        <w:rPr>
          <w:rFonts w:ascii="Times New Roman" w:eastAsia="Times New Roman" w:hAnsi="Times New Roman" w:cs="Times New Roman"/>
        </w:rPr>
        <w:t>A report from the President on the previous year's participation in Oxford SU activities; and</w:t>
      </w:r>
    </w:p>
    <w:p w14:paraId="000000D2" w14:textId="77777777" w:rsidR="008911CF" w:rsidRDefault="00000000">
      <w:pPr>
        <w:numPr>
          <w:ilvl w:val="0"/>
          <w:numId w:val="43"/>
        </w:numPr>
        <w:jc w:val="left"/>
        <w:rPr>
          <w:rFonts w:ascii="Times New Roman" w:eastAsia="Times New Roman" w:hAnsi="Times New Roman" w:cs="Times New Roman"/>
        </w:rPr>
      </w:pPr>
      <w:r>
        <w:rPr>
          <w:rFonts w:ascii="Times New Roman" w:eastAsia="Times New Roman" w:hAnsi="Times New Roman" w:cs="Times New Roman"/>
        </w:rPr>
        <w:t>Consideration of any recent or expected changes to Oxford SU policies or procedures that may affect the GCR.</w:t>
      </w:r>
    </w:p>
    <w:p w14:paraId="000000D3" w14:textId="77777777" w:rsidR="008911CF" w:rsidRDefault="00000000">
      <w:pPr>
        <w:numPr>
          <w:ilvl w:val="0"/>
          <w:numId w:val="46"/>
        </w:numPr>
        <w:spacing w:after="240"/>
        <w:jc w:val="left"/>
        <w:rPr>
          <w:rFonts w:ascii="Times New Roman" w:eastAsia="Times New Roman" w:hAnsi="Times New Roman" w:cs="Times New Roman"/>
        </w:rPr>
      </w:pPr>
      <w:r>
        <w:rPr>
          <w:rFonts w:ascii="Times New Roman" w:eastAsia="Times New Roman" w:hAnsi="Times New Roman" w:cs="Times New Roman"/>
        </w:rPr>
        <w:t>The relationship with the Oxford SU shall be deemed renewed unless a Motion to disaffiliate is proposed and passes according to the procedures outlined in Article 29 of these By-Laws.</w:t>
      </w:r>
    </w:p>
    <w:p w14:paraId="000000D4" w14:textId="77777777" w:rsidR="008911CF" w:rsidRDefault="00000000">
      <w:pPr>
        <w:pStyle w:val="Heading2"/>
        <w:keepNext w:val="0"/>
        <w:keepLines w:val="0"/>
        <w:spacing w:after="80"/>
        <w:ind w:left="0" w:firstLine="0"/>
      </w:pPr>
      <w:bookmarkStart w:id="34" w:name="_heading=h.cpnqv8g3mq25" w:colFirst="0" w:colLast="0"/>
      <w:bookmarkEnd w:id="34"/>
      <w:r>
        <w:t>Article 29: Oxford SU Affiliation and Disaffiliation</w:t>
      </w:r>
    </w:p>
    <w:p w14:paraId="000000D5" w14:textId="77777777" w:rsidR="008911CF" w:rsidRDefault="00000000">
      <w:pPr>
        <w:numPr>
          <w:ilvl w:val="0"/>
          <w:numId w:val="45"/>
        </w:numPr>
        <w:spacing w:before="240"/>
        <w:rPr>
          <w:rFonts w:ascii="Times New Roman" w:eastAsia="Times New Roman" w:hAnsi="Times New Roman" w:cs="Times New Roman"/>
        </w:rPr>
      </w:pPr>
      <w:r>
        <w:rPr>
          <w:rFonts w:ascii="Times New Roman" w:eastAsia="Times New Roman" w:hAnsi="Times New Roman" w:cs="Times New Roman"/>
        </w:rPr>
        <w:t>If the GCR decides to maintain its relationship with the Oxford SU, the necessary representatives as outlined in Articles 30 and 31 of these By-Laws must attend meetings and participate in voting processes to represent the GCR.</w:t>
      </w:r>
    </w:p>
    <w:p w14:paraId="000000D6" w14:textId="77777777" w:rsidR="008911CF" w:rsidRDefault="00000000">
      <w:pPr>
        <w:numPr>
          <w:ilvl w:val="0"/>
          <w:numId w:val="45"/>
        </w:numPr>
        <w:rPr>
          <w:rFonts w:ascii="Times New Roman" w:eastAsia="Times New Roman" w:hAnsi="Times New Roman" w:cs="Times New Roman"/>
        </w:rPr>
      </w:pPr>
      <w:r>
        <w:rPr>
          <w:rFonts w:ascii="Times New Roman" w:eastAsia="Times New Roman" w:hAnsi="Times New Roman" w:cs="Times New Roman"/>
        </w:rPr>
        <w:t>Any GCR Full Member may propose a Motion to disaffiliate from the Oxford SU. Such a Motion must be submitted to the Chair and included on the agenda for a GCR General Meeting.</w:t>
      </w:r>
    </w:p>
    <w:p w14:paraId="000000D7" w14:textId="77777777" w:rsidR="008911CF" w:rsidRDefault="00000000">
      <w:pPr>
        <w:numPr>
          <w:ilvl w:val="0"/>
          <w:numId w:val="45"/>
        </w:numPr>
        <w:rPr>
          <w:rFonts w:ascii="Times New Roman" w:eastAsia="Times New Roman" w:hAnsi="Times New Roman" w:cs="Times New Roman"/>
        </w:rPr>
      </w:pPr>
      <w:r>
        <w:rPr>
          <w:rFonts w:ascii="Times New Roman" w:eastAsia="Times New Roman" w:hAnsi="Times New Roman" w:cs="Times New Roman"/>
        </w:rPr>
        <w:t>If the GCR decides to disaffiliate from the Oxford SU, the disaffiliation process shall be performed in accordance with Oxford SU By-Law Sections 5.43-5.46.</w:t>
      </w:r>
    </w:p>
    <w:p w14:paraId="000000D8" w14:textId="77777777" w:rsidR="008911CF" w:rsidRDefault="00000000">
      <w:pPr>
        <w:numPr>
          <w:ilvl w:val="0"/>
          <w:numId w:val="45"/>
        </w:numPr>
        <w:spacing w:after="240"/>
        <w:rPr>
          <w:rFonts w:ascii="Times New Roman" w:eastAsia="Times New Roman" w:hAnsi="Times New Roman" w:cs="Times New Roman"/>
        </w:rPr>
      </w:pPr>
      <w:r>
        <w:rPr>
          <w:rFonts w:ascii="Times New Roman" w:eastAsia="Times New Roman" w:hAnsi="Times New Roman" w:cs="Times New Roman"/>
        </w:rPr>
        <w:t>The President shall be responsible for ensuring that all procedural requirements for disaffiliation under Oxford SU By-Laws are properly fulfilled.</w:t>
      </w:r>
    </w:p>
    <w:p w14:paraId="000000D9" w14:textId="77777777" w:rsidR="008911CF" w:rsidRDefault="00000000">
      <w:pPr>
        <w:pStyle w:val="Heading2"/>
        <w:keepNext w:val="0"/>
        <w:keepLines w:val="0"/>
        <w:spacing w:after="80"/>
        <w:ind w:left="0" w:firstLine="0"/>
      </w:pPr>
      <w:bookmarkStart w:id="35" w:name="_heading=h.307dno33rg2o" w:colFirst="0" w:colLast="0"/>
      <w:bookmarkEnd w:id="35"/>
      <w:r>
        <w:t>Article 30: Reaffiliation Procedures</w:t>
      </w:r>
    </w:p>
    <w:p w14:paraId="000000DA" w14:textId="77777777" w:rsidR="008911CF" w:rsidRDefault="00000000">
      <w:pPr>
        <w:numPr>
          <w:ilvl w:val="0"/>
          <w:numId w:val="48"/>
        </w:numPr>
        <w:spacing w:before="240"/>
        <w:rPr>
          <w:rFonts w:ascii="Times New Roman" w:eastAsia="Times New Roman" w:hAnsi="Times New Roman" w:cs="Times New Roman"/>
        </w:rPr>
      </w:pPr>
      <w:r>
        <w:rPr>
          <w:rFonts w:ascii="Times New Roman" w:eastAsia="Times New Roman" w:hAnsi="Times New Roman" w:cs="Times New Roman"/>
        </w:rPr>
        <w:lastRenderedPageBreak/>
        <w:t>If the GCR has disaffiliated from the Oxford SU, the GCR may reaffiliate with the Oxford SU during the following Michaelmas Term.</w:t>
      </w:r>
    </w:p>
    <w:p w14:paraId="000000DB" w14:textId="77777777" w:rsidR="008911CF" w:rsidRDefault="00000000">
      <w:pPr>
        <w:numPr>
          <w:ilvl w:val="0"/>
          <w:numId w:val="48"/>
        </w:numPr>
        <w:rPr>
          <w:rFonts w:ascii="Times New Roman" w:eastAsia="Times New Roman" w:hAnsi="Times New Roman" w:cs="Times New Roman"/>
        </w:rPr>
      </w:pPr>
      <w:r>
        <w:rPr>
          <w:rFonts w:ascii="Times New Roman" w:eastAsia="Times New Roman" w:hAnsi="Times New Roman" w:cs="Times New Roman"/>
        </w:rPr>
        <w:t>Any GCR Full Member may propose a Motion to reaffiliate with the Oxford SU.</w:t>
      </w:r>
    </w:p>
    <w:p w14:paraId="000000DC" w14:textId="77777777" w:rsidR="008911CF" w:rsidRDefault="00000000">
      <w:pPr>
        <w:numPr>
          <w:ilvl w:val="0"/>
          <w:numId w:val="48"/>
        </w:numPr>
        <w:spacing w:after="240"/>
        <w:rPr>
          <w:rFonts w:ascii="Times New Roman" w:eastAsia="Times New Roman" w:hAnsi="Times New Roman" w:cs="Times New Roman"/>
        </w:rPr>
      </w:pPr>
      <w:r>
        <w:rPr>
          <w:rFonts w:ascii="Times New Roman" w:eastAsia="Times New Roman" w:hAnsi="Times New Roman" w:cs="Times New Roman"/>
        </w:rPr>
        <w:t>If a Motion to reaffiliate passes, the President shall initiate the necessary procedures to restore the GCR's membership with the Oxford SU in accordance with Oxford SU policies.</w:t>
      </w:r>
    </w:p>
    <w:p w14:paraId="000000DD" w14:textId="77777777" w:rsidR="008911CF" w:rsidRDefault="00000000">
      <w:pPr>
        <w:pStyle w:val="Heading2"/>
        <w:keepNext w:val="0"/>
        <w:keepLines w:val="0"/>
        <w:spacing w:after="80"/>
        <w:ind w:left="0" w:firstLine="0"/>
      </w:pPr>
      <w:bookmarkStart w:id="36" w:name="_heading=h.s6wedq26czdj" w:colFirst="0" w:colLast="0"/>
      <w:bookmarkEnd w:id="36"/>
      <w:r>
        <w:t>Article 31: Presidential Representation Duties</w:t>
      </w:r>
    </w:p>
    <w:p w14:paraId="000000DE" w14:textId="77777777" w:rsidR="008911CF" w:rsidRDefault="00000000">
      <w:pPr>
        <w:numPr>
          <w:ilvl w:val="0"/>
          <w:numId w:val="34"/>
        </w:numPr>
        <w:spacing w:before="240"/>
        <w:rPr>
          <w:rFonts w:ascii="Times New Roman" w:eastAsia="Times New Roman" w:hAnsi="Times New Roman" w:cs="Times New Roman"/>
        </w:rPr>
      </w:pPr>
      <w:r>
        <w:rPr>
          <w:rFonts w:ascii="Times New Roman" w:eastAsia="Times New Roman" w:hAnsi="Times New Roman" w:cs="Times New Roman"/>
        </w:rPr>
        <w:t>The President shall represent the GCR at the Conference of Common Rooms, which takes place twice per Term.</w:t>
      </w:r>
    </w:p>
    <w:p w14:paraId="000000DF" w14:textId="77777777" w:rsidR="008911CF" w:rsidRDefault="00000000">
      <w:pPr>
        <w:numPr>
          <w:ilvl w:val="0"/>
          <w:numId w:val="34"/>
        </w:numPr>
        <w:rPr>
          <w:rFonts w:ascii="Times New Roman" w:eastAsia="Times New Roman" w:hAnsi="Times New Roman" w:cs="Times New Roman"/>
        </w:rPr>
      </w:pPr>
      <w:r>
        <w:rPr>
          <w:rFonts w:ascii="Times New Roman" w:eastAsia="Times New Roman" w:hAnsi="Times New Roman" w:cs="Times New Roman"/>
        </w:rPr>
        <w:t>The President shall vote on behalf of the GCR at the Conference of Common Rooms in accordance with:</w:t>
      </w:r>
    </w:p>
    <w:p w14:paraId="000000E0" w14:textId="77777777" w:rsidR="008911CF" w:rsidRDefault="00000000">
      <w:pPr>
        <w:numPr>
          <w:ilvl w:val="1"/>
          <w:numId w:val="34"/>
        </w:numPr>
        <w:jc w:val="left"/>
        <w:rPr>
          <w:rFonts w:ascii="Times New Roman" w:eastAsia="Times New Roman" w:hAnsi="Times New Roman" w:cs="Times New Roman"/>
        </w:rPr>
      </w:pPr>
      <w:r>
        <w:rPr>
          <w:rFonts w:ascii="Times New Roman" w:eastAsia="Times New Roman" w:hAnsi="Times New Roman" w:cs="Times New Roman"/>
        </w:rPr>
        <w:t>Any specific instructions provided by the Executive Board; or</w:t>
      </w:r>
    </w:p>
    <w:p w14:paraId="000000E1" w14:textId="77777777" w:rsidR="008911CF" w:rsidRDefault="00000000">
      <w:pPr>
        <w:numPr>
          <w:ilvl w:val="1"/>
          <w:numId w:val="34"/>
        </w:numPr>
        <w:jc w:val="left"/>
        <w:rPr>
          <w:rFonts w:ascii="Times New Roman" w:eastAsia="Times New Roman" w:hAnsi="Times New Roman" w:cs="Times New Roman"/>
        </w:rPr>
      </w:pPr>
      <w:r>
        <w:rPr>
          <w:rFonts w:ascii="Times New Roman" w:eastAsia="Times New Roman" w:hAnsi="Times New Roman" w:cs="Times New Roman"/>
        </w:rPr>
        <w:t>In the absence of specific instructions, in the best interests of the GCR and its members.</w:t>
      </w:r>
    </w:p>
    <w:p w14:paraId="000000E2" w14:textId="77777777" w:rsidR="008911CF" w:rsidRDefault="00000000">
      <w:pPr>
        <w:numPr>
          <w:ilvl w:val="0"/>
          <w:numId w:val="34"/>
        </w:numPr>
        <w:rPr>
          <w:rFonts w:ascii="Times New Roman" w:eastAsia="Times New Roman" w:hAnsi="Times New Roman" w:cs="Times New Roman"/>
        </w:rPr>
      </w:pPr>
      <w:r>
        <w:rPr>
          <w:rFonts w:ascii="Times New Roman" w:eastAsia="Times New Roman" w:hAnsi="Times New Roman" w:cs="Times New Roman"/>
        </w:rPr>
        <w:t>The President shall disseminate any motions, references, or decisions from the Conference of Common Rooms that are related to the GCR and its members to the GCR as deemed necessary.</w:t>
      </w:r>
    </w:p>
    <w:p w14:paraId="000000E3" w14:textId="77777777" w:rsidR="008911CF" w:rsidRDefault="00000000">
      <w:pPr>
        <w:numPr>
          <w:ilvl w:val="0"/>
          <w:numId w:val="34"/>
        </w:numPr>
        <w:rPr>
          <w:rFonts w:ascii="Times New Roman" w:eastAsia="Times New Roman" w:hAnsi="Times New Roman" w:cs="Times New Roman"/>
        </w:rPr>
      </w:pPr>
      <w:r>
        <w:rPr>
          <w:rFonts w:ascii="Times New Roman" w:eastAsia="Times New Roman" w:hAnsi="Times New Roman" w:cs="Times New Roman"/>
        </w:rPr>
        <w:t>The President shall represent the GCR at MCR PresCom conferences and dinners, which occur twice per Term.</w:t>
      </w:r>
    </w:p>
    <w:p w14:paraId="000000E4" w14:textId="77777777" w:rsidR="008911CF" w:rsidRDefault="00000000">
      <w:pPr>
        <w:numPr>
          <w:ilvl w:val="0"/>
          <w:numId w:val="34"/>
        </w:numPr>
        <w:spacing w:after="240"/>
        <w:rPr>
          <w:rFonts w:ascii="Times New Roman" w:eastAsia="Times New Roman" w:hAnsi="Times New Roman" w:cs="Times New Roman"/>
        </w:rPr>
      </w:pPr>
      <w:r>
        <w:rPr>
          <w:rFonts w:ascii="Times New Roman" w:eastAsia="Times New Roman" w:hAnsi="Times New Roman" w:cs="Times New Roman"/>
        </w:rPr>
        <w:t>The President shall provide a report on Oxford SU-related activities to the Executive Board at least once per Term.</w:t>
      </w:r>
    </w:p>
    <w:p w14:paraId="000000E5" w14:textId="77777777" w:rsidR="008911CF" w:rsidRDefault="00000000">
      <w:pPr>
        <w:pStyle w:val="Heading2"/>
        <w:keepNext w:val="0"/>
        <w:keepLines w:val="0"/>
        <w:spacing w:after="80"/>
        <w:ind w:left="0" w:firstLine="0"/>
      </w:pPr>
      <w:bookmarkStart w:id="37" w:name="_heading=h.tnwb9ig95zv9" w:colFirst="0" w:colLast="0"/>
      <w:bookmarkEnd w:id="37"/>
      <w:r>
        <w:t>Article 32: Officer and Executive Member Representation</w:t>
      </w:r>
    </w:p>
    <w:p w14:paraId="000000E6" w14:textId="77777777" w:rsidR="008911CF" w:rsidRDefault="00000000">
      <w:pPr>
        <w:numPr>
          <w:ilvl w:val="0"/>
          <w:numId w:val="44"/>
        </w:numPr>
        <w:spacing w:before="240"/>
        <w:rPr>
          <w:rFonts w:ascii="Times New Roman" w:eastAsia="Times New Roman" w:hAnsi="Times New Roman" w:cs="Times New Roman"/>
        </w:rPr>
      </w:pPr>
      <w:r>
        <w:rPr>
          <w:rFonts w:ascii="Times New Roman" w:eastAsia="Times New Roman" w:hAnsi="Times New Roman" w:cs="Times New Roman"/>
        </w:rPr>
        <w:t>Corresponding officers and executive members shall attend the Oxford SU’s Representative Committee meetings as outlined by the Oxford SU and as specified in this Article.</w:t>
      </w:r>
    </w:p>
    <w:p w14:paraId="000000E7" w14:textId="77777777" w:rsidR="008911CF" w:rsidRDefault="00000000">
      <w:pPr>
        <w:numPr>
          <w:ilvl w:val="0"/>
          <w:numId w:val="44"/>
        </w:numPr>
        <w:rPr>
          <w:rFonts w:ascii="Times New Roman" w:eastAsia="Times New Roman" w:hAnsi="Times New Roman" w:cs="Times New Roman"/>
        </w:rPr>
      </w:pPr>
      <w:r>
        <w:rPr>
          <w:rFonts w:ascii="Times New Roman" w:eastAsia="Times New Roman" w:hAnsi="Times New Roman" w:cs="Times New Roman"/>
        </w:rPr>
        <w:t>The following officers and executive members shall attend their corresponding Representative Committee meetings:</w:t>
      </w:r>
    </w:p>
    <w:p w14:paraId="000000E8" w14:textId="77777777" w:rsidR="008911CF" w:rsidRDefault="00000000">
      <w:pPr>
        <w:numPr>
          <w:ilvl w:val="0"/>
          <w:numId w:val="49"/>
        </w:numPr>
        <w:jc w:val="left"/>
        <w:rPr>
          <w:rFonts w:ascii="Times New Roman" w:eastAsia="Times New Roman" w:hAnsi="Times New Roman" w:cs="Times New Roman"/>
        </w:rPr>
      </w:pPr>
      <w:r>
        <w:rPr>
          <w:rFonts w:ascii="Times New Roman" w:eastAsia="Times New Roman" w:hAnsi="Times New Roman" w:cs="Times New Roman"/>
        </w:rPr>
        <w:t>Vice Presidents for EDI Affairs and relevant EDI Team officers shall attend:</w:t>
      </w:r>
    </w:p>
    <w:p w14:paraId="000000E9" w14:textId="77777777" w:rsidR="008911CF" w:rsidRDefault="00000000">
      <w:pPr>
        <w:numPr>
          <w:ilvl w:val="1"/>
          <w:numId w:val="49"/>
        </w:numPr>
        <w:jc w:val="left"/>
        <w:rPr>
          <w:rFonts w:ascii="Times New Roman" w:eastAsia="Times New Roman" w:hAnsi="Times New Roman" w:cs="Times New Roman"/>
        </w:rPr>
      </w:pPr>
      <w:r>
        <w:rPr>
          <w:rFonts w:ascii="Times New Roman" w:eastAsia="Times New Roman" w:hAnsi="Times New Roman" w:cs="Times New Roman"/>
        </w:rPr>
        <w:t>Disabled Students' RepCom;</w:t>
      </w:r>
    </w:p>
    <w:p w14:paraId="000000EA" w14:textId="77777777" w:rsidR="008911CF" w:rsidRDefault="00000000">
      <w:pPr>
        <w:numPr>
          <w:ilvl w:val="1"/>
          <w:numId w:val="49"/>
        </w:numPr>
        <w:jc w:val="left"/>
        <w:rPr>
          <w:rFonts w:ascii="Times New Roman" w:eastAsia="Times New Roman" w:hAnsi="Times New Roman" w:cs="Times New Roman"/>
        </w:rPr>
      </w:pPr>
      <w:r>
        <w:rPr>
          <w:rFonts w:ascii="Times New Roman" w:eastAsia="Times New Roman" w:hAnsi="Times New Roman" w:cs="Times New Roman"/>
        </w:rPr>
        <w:t>LGBTQ+ RepCom;</w:t>
      </w:r>
    </w:p>
    <w:p w14:paraId="000000EB" w14:textId="77777777" w:rsidR="008911CF" w:rsidRDefault="00000000">
      <w:pPr>
        <w:numPr>
          <w:ilvl w:val="1"/>
          <w:numId w:val="49"/>
        </w:numPr>
        <w:jc w:val="left"/>
        <w:rPr>
          <w:rFonts w:ascii="Times New Roman" w:eastAsia="Times New Roman" w:hAnsi="Times New Roman" w:cs="Times New Roman"/>
        </w:rPr>
      </w:pPr>
      <w:r>
        <w:rPr>
          <w:rFonts w:ascii="Times New Roman" w:eastAsia="Times New Roman" w:hAnsi="Times New Roman" w:cs="Times New Roman"/>
        </w:rPr>
        <w:t>Black and Ethnic Minorities Student RepCom; and</w:t>
      </w:r>
    </w:p>
    <w:p w14:paraId="000000EC" w14:textId="77777777" w:rsidR="008911CF" w:rsidRDefault="00000000">
      <w:pPr>
        <w:numPr>
          <w:ilvl w:val="1"/>
          <w:numId w:val="49"/>
        </w:numPr>
        <w:jc w:val="left"/>
        <w:rPr>
          <w:rFonts w:ascii="Times New Roman" w:eastAsia="Times New Roman" w:hAnsi="Times New Roman" w:cs="Times New Roman"/>
        </w:rPr>
      </w:pPr>
      <w:r>
        <w:rPr>
          <w:rFonts w:ascii="Times New Roman" w:eastAsia="Times New Roman" w:hAnsi="Times New Roman" w:cs="Times New Roman"/>
        </w:rPr>
        <w:t>Women's RepCom.</w:t>
      </w:r>
    </w:p>
    <w:p w14:paraId="000000ED" w14:textId="77777777" w:rsidR="008911CF" w:rsidRDefault="00000000">
      <w:pPr>
        <w:numPr>
          <w:ilvl w:val="0"/>
          <w:numId w:val="44"/>
        </w:numPr>
        <w:rPr>
          <w:rFonts w:ascii="Times New Roman" w:eastAsia="Times New Roman" w:hAnsi="Times New Roman" w:cs="Times New Roman"/>
        </w:rPr>
      </w:pPr>
      <w:r>
        <w:rPr>
          <w:rFonts w:ascii="Times New Roman" w:eastAsia="Times New Roman" w:hAnsi="Times New Roman" w:cs="Times New Roman"/>
        </w:rPr>
        <w:t>Executive members and officers may attend the following Representative Committee meetings as deemed necessary:</w:t>
      </w:r>
    </w:p>
    <w:p w14:paraId="000000EE" w14:textId="77777777" w:rsidR="008911CF" w:rsidRDefault="00000000">
      <w:pPr>
        <w:numPr>
          <w:ilvl w:val="0"/>
          <w:numId w:val="12"/>
        </w:numPr>
        <w:jc w:val="left"/>
        <w:rPr>
          <w:rFonts w:ascii="Times New Roman" w:eastAsia="Times New Roman" w:hAnsi="Times New Roman" w:cs="Times New Roman"/>
        </w:rPr>
      </w:pPr>
      <w:r>
        <w:rPr>
          <w:rFonts w:ascii="Times New Roman" w:eastAsia="Times New Roman" w:hAnsi="Times New Roman" w:cs="Times New Roman"/>
        </w:rPr>
        <w:t>International Students' RepCom;</w:t>
      </w:r>
    </w:p>
    <w:p w14:paraId="000000EF" w14:textId="77777777" w:rsidR="008911CF" w:rsidRDefault="00000000">
      <w:pPr>
        <w:numPr>
          <w:ilvl w:val="0"/>
          <w:numId w:val="12"/>
        </w:numPr>
        <w:jc w:val="left"/>
        <w:rPr>
          <w:rFonts w:ascii="Times New Roman" w:eastAsia="Times New Roman" w:hAnsi="Times New Roman" w:cs="Times New Roman"/>
        </w:rPr>
      </w:pPr>
      <w:r>
        <w:rPr>
          <w:rFonts w:ascii="Times New Roman" w:eastAsia="Times New Roman" w:hAnsi="Times New Roman" w:cs="Times New Roman"/>
        </w:rPr>
        <w:t>Class RepCom; and</w:t>
      </w:r>
    </w:p>
    <w:p w14:paraId="000000F0" w14:textId="77777777" w:rsidR="008911CF" w:rsidRDefault="00000000">
      <w:pPr>
        <w:numPr>
          <w:ilvl w:val="0"/>
          <w:numId w:val="12"/>
        </w:numPr>
        <w:jc w:val="left"/>
        <w:rPr>
          <w:rFonts w:ascii="Times New Roman" w:eastAsia="Times New Roman" w:hAnsi="Times New Roman" w:cs="Times New Roman"/>
        </w:rPr>
      </w:pPr>
      <w:r>
        <w:rPr>
          <w:rFonts w:ascii="Times New Roman" w:eastAsia="Times New Roman" w:hAnsi="Times New Roman" w:cs="Times New Roman"/>
        </w:rPr>
        <w:t>Suspended Students' RepCom.</w:t>
      </w:r>
    </w:p>
    <w:p w14:paraId="000000F1" w14:textId="77777777" w:rsidR="008911CF" w:rsidRDefault="00000000">
      <w:pPr>
        <w:numPr>
          <w:ilvl w:val="0"/>
          <w:numId w:val="44"/>
        </w:numPr>
        <w:rPr>
          <w:rFonts w:ascii="Times New Roman" w:eastAsia="Times New Roman" w:hAnsi="Times New Roman" w:cs="Times New Roman"/>
        </w:rPr>
      </w:pPr>
      <w:r>
        <w:rPr>
          <w:rFonts w:ascii="Times New Roman" w:eastAsia="Times New Roman" w:hAnsi="Times New Roman" w:cs="Times New Roman"/>
        </w:rPr>
        <w:t>Attendance at the Representative Committee meetings listed in Article 32.3 shall be approved either by:</w:t>
      </w:r>
    </w:p>
    <w:p w14:paraId="000000F2" w14:textId="77777777" w:rsidR="008911CF" w:rsidRDefault="00000000">
      <w:pPr>
        <w:numPr>
          <w:ilvl w:val="0"/>
          <w:numId w:val="23"/>
        </w:numPr>
        <w:jc w:val="left"/>
        <w:rPr>
          <w:rFonts w:ascii="Times New Roman" w:eastAsia="Times New Roman" w:hAnsi="Times New Roman" w:cs="Times New Roman"/>
        </w:rPr>
      </w:pPr>
      <w:r>
        <w:rPr>
          <w:rFonts w:ascii="Times New Roman" w:eastAsia="Times New Roman" w:hAnsi="Times New Roman" w:cs="Times New Roman"/>
        </w:rPr>
        <w:t>A resolution passed at an Executive Board Meeting or Committee Meeting prior to the meeting convening date; or</w:t>
      </w:r>
    </w:p>
    <w:p w14:paraId="000000F3" w14:textId="77777777" w:rsidR="008911CF" w:rsidRDefault="00000000">
      <w:pPr>
        <w:numPr>
          <w:ilvl w:val="0"/>
          <w:numId w:val="23"/>
        </w:numPr>
        <w:jc w:val="left"/>
        <w:rPr>
          <w:rFonts w:ascii="Times New Roman" w:eastAsia="Times New Roman" w:hAnsi="Times New Roman" w:cs="Times New Roman"/>
        </w:rPr>
      </w:pPr>
      <w:r>
        <w:rPr>
          <w:rFonts w:ascii="Times New Roman" w:eastAsia="Times New Roman" w:hAnsi="Times New Roman" w:cs="Times New Roman"/>
        </w:rPr>
        <w:t>At the discretion of the President.</w:t>
      </w:r>
    </w:p>
    <w:p w14:paraId="000000F4" w14:textId="77777777" w:rsidR="008911CF" w:rsidRDefault="00000000">
      <w:pPr>
        <w:numPr>
          <w:ilvl w:val="0"/>
          <w:numId w:val="44"/>
        </w:numPr>
        <w:rPr>
          <w:rFonts w:ascii="Times New Roman" w:eastAsia="Times New Roman" w:hAnsi="Times New Roman" w:cs="Times New Roman"/>
        </w:rPr>
      </w:pPr>
      <w:r>
        <w:rPr>
          <w:rFonts w:ascii="Times New Roman" w:eastAsia="Times New Roman" w:hAnsi="Times New Roman" w:cs="Times New Roman"/>
        </w:rPr>
        <w:t>Representatives attending Oxford SU meetings shall:</w:t>
      </w:r>
    </w:p>
    <w:p w14:paraId="000000F5" w14:textId="77777777" w:rsidR="008911CF" w:rsidRDefault="00000000">
      <w:pPr>
        <w:numPr>
          <w:ilvl w:val="0"/>
          <w:numId w:val="1"/>
        </w:numPr>
        <w:jc w:val="left"/>
        <w:rPr>
          <w:rFonts w:ascii="Times New Roman" w:eastAsia="Times New Roman" w:hAnsi="Times New Roman" w:cs="Times New Roman"/>
        </w:rPr>
      </w:pPr>
      <w:r>
        <w:rPr>
          <w:rFonts w:ascii="Times New Roman" w:eastAsia="Times New Roman" w:hAnsi="Times New Roman" w:cs="Times New Roman"/>
        </w:rPr>
        <w:lastRenderedPageBreak/>
        <w:t>Report back to the Executive Board on relevant matters discussed;</w:t>
      </w:r>
    </w:p>
    <w:p w14:paraId="000000F6" w14:textId="77777777" w:rsidR="008911CF" w:rsidRDefault="00000000">
      <w:pPr>
        <w:numPr>
          <w:ilvl w:val="0"/>
          <w:numId w:val="1"/>
        </w:numPr>
        <w:jc w:val="left"/>
        <w:rPr>
          <w:rFonts w:ascii="Times New Roman" w:eastAsia="Times New Roman" w:hAnsi="Times New Roman" w:cs="Times New Roman"/>
        </w:rPr>
      </w:pPr>
      <w:r>
        <w:rPr>
          <w:rFonts w:ascii="Times New Roman" w:eastAsia="Times New Roman" w:hAnsi="Times New Roman" w:cs="Times New Roman"/>
        </w:rPr>
        <w:t>Vote in accordance with GCR values and policies as outlined in the Constitution and By-Laws; and</w:t>
      </w:r>
    </w:p>
    <w:p w14:paraId="000000F7" w14:textId="77777777" w:rsidR="008911CF" w:rsidRDefault="00000000">
      <w:pPr>
        <w:numPr>
          <w:ilvl w:val="0"/>
          <w:numId w:val="1"/>
        </w:numPr>
        <w:spacing w:after="240"/>
        <w:jc w:val="left"/>
        <w:rPr>
          <w:rFonts w:ascii="Times New Roman" w:eastAsia="Times New Roman" w:hAnsi="Times New Roman" w:cs="Times New Roman"/>
        </w:rPr>
      </w:pPr>
      <w:r>
        <w:rPr>
          <w:rFonts w:ascii="Times New Roman" w:eastAsia="Times New Roman" w:hAnsi="Times New Roman" w:cs="Times New Roman"/>
        </w:rPr>
        <w:t>Consult with the President or Executive Board on significant matters requiring a GCR position.</w:t>
      </w:r>
    </w:p>
    <w:p w14:paraId="000000F8" w14:textId="77777777" w:rsidR="008911CF" w:rsidRDefault="00000000">
      <w:pPr>
        <w:pStyle w:val="Heading2"/>
        <w:keepNext w:val="0"/>
        <w:keepLines w:val="0"/>
        <w:spacing w:after="80"/>
        <w:ind w:left="0" w:firstLine="0"/>
      </w:pPr>
      <w:bookmarkStart w:id="38" w:name="_heading=h.4jxhmld4hqg7" w:colFirst="0" w:colLast="0"/>
      <w:bookmarkEnd w:id="38"/>
      <w:r>
        <w:t>Article 33: Coordination and Communication</w:t>
      </w:r>
    </w:p>
    <w:p w14:paraId="000000F9" w14:textId="77777777" w:rsidR="008911CF" w:rsidRDefault="00000000">
      <w:pPr>
        <w:numPr>
          <w:ilvl w:val="0"/>
          <w:numId w:val="47"/>
        </w:numPr>
        <w:spacing w:before="240"/>
        <w:rPr>
          <w:rFonts w:ascii="Times New Roman" w:eastAsia="Times New Roman" w:hAnsi="Times New Roman" w:cs="Times New Roman"/>
        </w:rPr>
      </w:pPr>
      <w:r>
        <w:rPr>
          <w:rFonts w:ascii="Times New Roman" w:eastAsia="Times New Roman" w:hAnsi="Times New Roman" w:cs="Times New Roman"/>
        </w:rPr>
        <w:t>All GCR representatives participating in Oxford SU activities shall coordinate their efforts with the President to ensure consistent representation of GCR interests.</w:t>
      </w:r>
    </w:p>
    <w:p w14:paraId="000000FA" w14:textId="77777777" w:rsidR="008911CF" w:rsidRDefault="00000000">
      <w:pPr>
        <w:numPr>
          <w:ilvl w:val="0"/>
          <w:numId w:val="47"/>
        </w:numPr>
        <w:rPr>
          <w:rFonts w:ascii="Times New Roman" w:eastAsia="Times New Roman" w:hAnsi="Times New Roman" w:cs="Times New Roman"/>
        </w:rPr>
      </w:pPr>
      <w:r>
        <w:rPr>
          <w:rFonts w:ascii="Times New Roman" w:eastAsia="Times New Roman" w:hAnsi="Times New Roman" w:cs="Times New Roman"/>
        </w:rPr>
        <w:t>The President may convene meetings with relevant representatives before significant Oxford SU meetings to establish the GCR's position on key issues.</w:t>
      </w:r>
    </w:p>
    <w:p w14:paraId="000000FB" w14:textId="77777777" w:rsidR="008911CF" w:rsidRDefault="00000000">
      <w:pPr>
        <w:numPr>
          <w:ilvl w:val="0"/>
          <w:numId w:val="47"/>
        </w:numPr>
        <w:rPr>
          <w:rFonts w:ascii="Times New Roman" w:eastAsia="Times New Roman" w:hAnsi="Times New Roman" w:cs="Times New Roman"/>
        </w:rPr>
      </w:pPr>
      <w:r>
        <w:rPr>
          <w:rFonts w:ascii="Times New Roman" w:eastAsia="Times New Roman" w:hAnsi="Times New Roman" w:cs="Times New Roman"/>
        </w:rPr>
        <w:t>Standing Orders may establish additional procedures for Oxford SU representation and communication protocols.</w:t>
      </w:r>
    </w:p>
    <w:p w14:paraId="000000FC" w14:textId="77777777" w:rsidR="008911CF" w:rsidRDefault="008911CF">
      <w:pPr>
        <w:ind w:left="0" w:firstLine="0"/>
        <w:rPr>
          <w:color w:val="000000"/>
          <w:sz w:val="22"/>
          <w:szCs w:val="22"/>
        </w:rPr>
      </w:pPr>
    </w:p>
    <w:p w14:paraId="000000FD" w14:textId="77777777" w:rsidR="008911CF" w:rsidRDefault="00000000">
      <w:pPr>
        <w:pStyle w:val="Heading1"/>
        <w:ind w:left="0" w:firstLine="0"/>
      </w:pPr>
      <w:bookmarkStart w:id="39" w:name="_heading=h.j0o3yydxn1ji" w:colFirst="0" w:colLast="0"/>
      <w:bookmarkEnd w:id="39"/>
      <w:r>
        <w:t>Part VI: Standing Orders, Motions and Referenda</w:t>
      </w:r>
    </w:p>
    <w:p w14:paraId="000000FE" w14:textId="77777777" w:rsidR="008911CF" w:rsidRDefault="00000000">
      <w:pPr>
        <w:pStyle w:val="Heading2"/>
      </w:pPr>
      <w:bookmarkStart w:id="40" w:name="_heading=h.qcuu6nab1fil" w:colFirst="0" w:colLast="0"/>
      <w:bookmarkEnd w:id="40"/>
      <w:r>
        <w:t>Article 34: Standing Orders</w:t>
      </w:r>
    </w:p>
    <w:p w14:paraId="000000FF" w14:textId="77777777" w:rsidR="008911CF" w:rsidRDefault="00000000">
      <w:pPr>
        <w:numPr>
          <w:ilvl w:val="0"/>
          <w:numId w:val="29"/>
        </w:numPr>
        <w:spacing w:before="240"/>
        <w:rPr>
          <w:rFonts w:ascii="Times New Roman" w:eastAsia="Times New Roman" w:hAnsi="Times New Roman" w:cs="Times New Roman"/>
        </w:rPr>
      </w:pPr>
      <w:r>
        <w:rPr>
          <w:rFonts w:ascii="Times New Roman" w:eastAsia="Times New Roman" w:hAnsi="Times New Roman" w:cs="Times New Roman"/>
        </w:rPr>
        <w:t>Standing Orders are rules established in accordance with the procedures outlined in these By-Laws and are subject to the provisions of the Constitution and of the By-Laws. They may:</w:t>
      </w:r>
    </w:p>
    <w:p w14:paraId="00000100" w14:textId="77777777" w:rsidR="008911CF" w:rsidRDefault="00000000">
      <w:pPr>
        <w:numPr>
          <w:ilvl w:val="1"/>
          <w:numId w:val="36"/>
        </w:numPr>
        <w:rPr>
          <w:rFonts w:ascii="Times New Roman" w:eastAsia="Times New Roman" w:hAnsi="Times New Roman" w:cs="Times New Roman"/>
          <w:sz w:val="22"/>
          <w:szCs w:val="22"/>
        </w:rPr>
      </w:pPr>
      <w:r>
        <w:rPr>
          <w:rFonts w:ascii="Times New Roman" w:eastAsia="Times New Roman" w:hAnsi="Times New Roman" w:cs="Times New Roman"/>
        </w:rPr>
        <w:t>Provide for additional remits or duties for the Committee Members;</w:t>
      </w:r>
    </w:p>
    <w:p w14:paraId="00000101" w14:textId="77777777" w:rsidR="008911CF" w:rsidRDefault="00000000">
      <w:pPr>
        <w:numPr>
          <w:ilvl w:val="1"/>
          <w:numId w:val="36"/>
        </w:numPr>
        <w:rPr>
          <w:rFonts w:ascii="Times New Roman" w:eastAsia="Times New Roman" w:hAnsi="Times New Roman" w:cs="Times New Roman"/>
          <w:sz w:val="22"/>
          <w:szCs w:val="22"/>
        </w:rPr>
      </w:pPr>
      <w:r>
        <w:rPr>
          <w:rFonts w:ascii="Times New Roman" w:eastAsia="Times New Roman" w:hAnsi="Times New Roman" w:cs="Times New Roman"/>
        </w:rPr>
        <w:t>Establish and abolish Body of Officers’ positions and provide for their remits;</w:t>
      </w:r>
    </w:p>
    <w:p w14:paraId="00000102" w14:textId="77777777" w:rsidR="008911CF" w:rsidRDefault="00000000">
      <w:pPr>
        <w:numPr>
          <w:ilvl w:val="1"/>
          <w:numId w:val="36"/>
        </w:numPr>
        <w:rPr>
          <w:rFonts w:ascii="Times New Roman" w:eastAsia="Times New Roman" w:hAnsi="Times New Roman" w:cs="Times New Roman"/>
          <w:sz w:val="22"/>
          <w:szCs w:val="22"/>
        </w:rPr>
      </w:pPr>
      <w:r>
        <w:rPr>
          <w:rFonts w:ascii="Times New Roman" w:eastAsia="Times New Roman" w:hAnsi="Times New Roman" w:cs="Times New Roman"/>
        </w:rPr>
        <w:t>Provide additional rules for electoral and referenda procedures and campaigns;</w:t>
      </w:r>
    </w:p>
    <w:p w14:paraId="00000103" w14:textId="77777777" w:rsidR="008911CF" w:rsidRDefault="00000000">
      <w:pPr>
        <w:numPr>
          <w:ilvl w:val="1"/>
          <w:numId w:val="36"/>
        </w:numPr>
        <w:rPr>
          <w:rFonts w:ascii="Times New Roman" w:eastAsia="Times New Roman" w:hAnsi="Times New Roman" w:cs="Times New Roman"/>
          <w:sz w:val="22"/>
          <w:szCs w:val="22"/>
        </w:rPr>
      </w:pPr>
      <w:r>
        <w:rPr>
          <w:rFonts w:ascii="Times New Roman" w:eastAsia="Times New Roman" w:hAnsi="Times New Roman" w:cs="Times New Roman"/>
        </w:rPr>
        <w:t>Provide additional rules for the procedure to pass a Motion;</w:t>
      </w:r>
    </w:p>
    <w:p w14:paraId="00000104" w14:textId="77777777" w:rsidR="008911CF" w:rsidRDefault="00000000">
      <w:pPr>
        <w:numPr>
          <w:ilvl w:val="1"/>
          <w:numId w:val="36"/>
        </w:numPr>
        <w:rPr>
          <w:rFonts w:ascii="Times New Roman" w:eastAsia="Times New Roman" w:hAnsi="Times New Roman" w:cs="Times New Roman"/>
          <w:sz w:val="22"/>
          <w:szCs w:val="22"/>
        </w:rPr>
      </w:pPr>
      <w:r>
        <w:rPr>
          <w:rFonts w:ascii="Times New Roman" w:eastAsia="Times New Roman" w:hAnsi="Times New Roman" w:cs="Times New Roman"/>
        </w:rPr>
        <w:t>Regulate GCR General, Committee and Executive Board Meetings procedural matters;</w:t>
      </w:r>
    </w:p>
    <w:p w14:paraId="00000105" w14:textId="77777777" w:rsidR="008911CF" w:rsidRDefault="00000000">
      <w:pPr>
        <w:numPr>
          <w:ilvl w:val="1"/>
          <w:numId w:val="36"/>
        </w:numPr>
        <w:rPr>
          <w:rFonts w:ascii="Times New Roman" w:eastAsia="Times New Roman" w:hAnsi="Times New Roman" w:cs="Times New Roman"/>
        </w:rPr>
      </w:pPr>
      <w:r>
        <w:rPr>
          <w:rFonts w:ascii="Times New Roman" w:eastAsia="Times New Roman" w:hAnsi="Times New Roman" w:cs="Times New Roman"/>
        </w:rPr>
        <w:t>Regulate GCR General Emergency Meetings, Committee Emergency Meetings and Executive Board Emergency Meetings;</w:t>
      </w:r>
    </w:p>
    <w:p w14:paraId="00000106" w14:textId="77777777" w:rsidR="008911CF" w:rsidRDefault="00000000">
      <w:pPr>
        <w:numPr>
          <w:ilvl w:val="1"/>
          <w:numId w:val="36"/>
        </w:numPr>
        <w:rPr>
          <w:rFonts w:ascii="Times New Roman" w:eastAsia="Times New Roman" w:hAnsi="Times New Roman" w:cs="Times New Roman"/>
        </w:rPr>
      </w:pPr>
      <w:r>
        <w:rPr>
          <w:rFonts w:ascii="Times New Roman" w:eastAsia="Times New Roman" w:hAnsi="Times New Roman" w:cs="Times New Roman"/>
        </w:rPr>
        <w:t>Establish optional levies to be paid by GCR Full Members;</w:t>
      </w:r>
    </w:p>
    <w:p w14:paraId="00000107" w14:textId="77777777" w:rsidR="008911CF" w:rsidRDefault="00000000">
      <w:pPr>
        <w:numPr>
          <w:ilvl w:val="1"/>
          <w:numId w:val="36"/>
        </w:numPr>
        <w:rPr>
          <w:rFonts w:ascii="Times New Roman" w:eastAsia="Times New Roman" w:hAnsi="Times New Roman" w:cs="Times New Roman"/>
        </w:rPr>
      </w:pPr>
      <w:r>
        <w:rPr>
          <w:rFonts w:ascii="Times New Roman" w:eastAsia="Times New Roman" w:hAnsi="Times New Roman" w:cs="Times New Roman"/>
        </w:rPr>
        <w:t>Establish GCR-provided benefits for Committee Members and for GCR Members recruited by the GCR to aid its running, including a duty allowance;</w:t>
      </w:r>
    </w:p>
    <w:p w14:paraId="00000108" w14:textId="77777777" w:rsidR="008911CF" w:rsidRDefault="00000000">
      <w:pPr>
        <w:numPr>
          <w:ilvl w:val="1"/>
          <w:numId w:val="36"/>
        </w:numPr>
        <w:rPr>
          <w:rFonts w:ascii="Times New Roman" w:eastAsia="Times New Roman" w:hAnsi="Times New Roman" w:cs="Times New Roman"/>
          <w:sz w:val="22"/>
          <w:szCs w:val="22"/>
        </w:rPr>
      </w:pPr>
      <w:r>
        <w:rPr>
          <w:rFonts w:ascii="Times New Roman" w:eastAsia="Times New Roman" w:hAnsi="Times New Roman" w:cs="Times New Roman"/>
        </w:rPr>
        <w:t>Establish rules for conducting GCR events;</w:t>
      </w:r>
    </w:p>
    <w:p w14:paraId="00000109" w14:textId="77777777" w:rsidR="008911CF" w:rsidRDefault="00000000">
      <w:pPr>
        <w:numPr>
          <w:ilvl w:val="1"/>
          <w:numId w:val="36"/>
        </w:numPr>
        <w:rPr>
          <w:rFonts w:ascii="Times New Roman" w:eastAsia="Times New Roman" w:hAnsi="Times New Roman" w:cs="Times New Roman"/>
          <w:sz w:val="22"/>
          <w:szCs w:val="22"/>
        </w:rPr>
      </w:pPr>
      <w:r>
        <w:rPr>
          <w:rFonts w:ascii="Times New Roman" w:eastAsia="Times New Roman" w:hAnsi="Times New Roman" w:cs="Times New Roman"/>
        </w:rPr>
        <w:t>Establish rules for the use of GCR facilities;</w:t>
      </w:r>
    </w:p>
    <w:p w14:paraId="0000010A" w14:textId="77777777" w:rsidR="008911CF" w:rsidRDefault="00000000">
      <w:pPr>
        <w:numPr>
          <w:ilvl w:val="1"/>
          <w:numId w:val="36"/>
        </w:numPr>
        <w:rPr>
          <w:rFonts w:ascii="Times New Roman" w:eastAsia="Times New Roman" w:hAnsi="Times New Roman" w:cs="Times New Roman"/>
          <w:sz w:val="22"/>
          <w:szCs w:val="22"/>
        </w:rPr>
      </w:pPr>
      <w:r>
        <w:rPr>
          <w:rFonts w:ascii="Times New Roman" w:eastAsia="Times New Roman" w:hAnsi="Times New Roman" w:cs="Times New Roman"/>
        </w:rPr>
        <w:t>Establish rules for the use of GCR Social media and chats;</w:t>
      </w:r>
    </w:p>
    <w:p w14:paraId="0000010B" w14:textId="77777777" w:rsidR="008911CF" w:rsidRDefault="00000000">
      <w:pPr>
        <w:numPr>
          <w:ilvl w:val="1"/>
          <w:numId w:val="36"/>
        </w:numPr>
        <w:rPr>
          <w:rFonts w:ascii="Times New Roman" w:eastAsia="Times New Roman" w:hAnsi="Times New Roman" w:cs="Times New Roman"/>
          <w:sz w:val="22"/>
          <w:szCs w:val="22"/>
        </w:rPr>
      </w:pPr>
      <w:r>
        <w:rPr>
          <w:rFonts w:ascii="Times New Roman" w:eastAsia="Times New Roman" w:hAnsi="Times New Roman" w:cs="Times New Roman"/>
        </w:rPr>
        <w:t>Establish any other rule regarding the administration of the GCR;</w:t>
      </w:r>
    </w:p>
    <w:p w14:paraId="0000010C" w14:textId="77777777" w:rsidR="008911CF" w:rsidRDefault="00000000">
      <w:pPr>
        <w:numPr>
          <w:ilvl w:val="1"/>
          <w:numId w:val="36"/>
        </w:numPr>
        <w:rPr>
          <w:rFonts w:ascii="Times New Roman" w:eastAsia="Times New Roman" w:hAnsi="Times New Roman" w:cs="Times New Roman"/>
        </w:rPr>
      </w:pPr>
      <w:r>
        <w:rPr>
          <w:rFonts w:ascii="Times New Roman" w:eastAsia="Times New Roman" w:hAnsi="Times New Roman" w:cs="Times New Roman"/>
        </w:rPr>
        <w:t>Regulate any other matter for which the Constitution or the By-Laws have authorized the use of Standing Orders; and</w:t>
      </w:r>
    </w:p>
    <w:p w14:paraId="0000010D" w14:textId="77777777" w:rsidR="008911CF" w:rsidRDefault="00000000">
      <w:pPr>
        <w:numPr>
          <w:ilvl w:val="1"/>
          <w:numId w:val="36"/>
        </w:numPr>
        <w:rPr>
          <w:rFonts w:ascii="Times New Roman" w:eastAsia="Times New Roman" w:hAnsi="Times New Roman" w:cs="Times New Roman"/>
        </w:rPr>
      </w:pPr>
      <w:r>
        <w:rPr>
          <w:rFonts w:ascii="Times New Roman" w:eastAsia="Times New Roman" w:hAnsi="Times New Roman" w:cs="Times New Roman"/>
        </w:rPr>
        <w:t>Repeal or amend Standing Orders that are already in force.</w:t>
      </w:r>
    </w:p>
    <w:p w14:paraId="0000010E" w14:textId="77777777" w:rsidR="008911CF" w:rsidRDefault="00000000">
      <w:pPr>
        <w:numPr>
          <w:ilvl w:val="0"/>
          <w:numId w:val="29"/>
        </w:numPr>
        <w:rPr>
          <w:rFonts w:ascii="Times New Roman" w:eastAsia="Times New Roman" w:hAnsi="Times New Roman" w:cs="Times New Roman"/>
        </w:rPr>
      </w:pPr>
      <w:r>
        <w:rPr>
          <w:rFonts w:ascii="Times New Roman" w:eastAsia="Times New Roman" w:hAnsi="Times New Roman" w:cs="Times New Roman"/>
        </w:rPr>
        <w:t>Any dispute regarding the interpretation of Standing Orders shall be referred to the Chair for resolution.</w:t>
      </w:r>
    </w:p>
    <w:p w14:paraId="0000010F" w14:textId="77777777" w:rsidR="008911CF" w:rsidRDefault="00000000">
      <w:pPr>
        <w:numPr>
          <w:ilvl w:val="0"/>
          <w:numId w:val="29"/>
        </w:numPr>
        <w:spacing w:after="240"/>
        <w:rPr>
          <w:rFonts w:ascii="Times New Roman" w:eastAsia="Times New Roman" w:hAnsi="Times New Roman" w:cs="Times New Roman"/>
        </w:rPr>
      </w:pPr>
      <w:r>
        <w:rPr>
          <w:rFonts w:ascii="Times New Roman" w:eastAsia="Times New Roman" w:hAnsi="Times New Roman" w:cs="Times New Roman"/>
        </w:rPr>
        <w:lastRenderedPageBreak/>
        <w:t>When resolving a dispute under Article 34.2 of these By-Laws, the Chair shall interpret the Standing Orders in a manner that does not conflict with the Constitution and the By-Laws. In the event of any conflict, the provisions of the Constitution and of the By-Laws shall prevail.</w:t>
      </w:r>
    </w:p>
    <w:p w14:paraId="00000110" w14:textId="77777777" w:rsidR="008911CF" w:rsidRDefault="00000000">
      <w:pPr>
        <w:pStyle w:val="Heading2"/>
      </w:pPr>
      <w:bookmarkStart w:id="41" w:name="_heading=h.ru25wdp4tkwt" w:colFirst="0" w:colLast="0"/>
      <w:bookmarkEnd w:id="41"/>
      <w:r>
        <w:t>Article 35: Procedure to pass Standing Orders</w:t>
      </w:r>
    </w:p>
    <w:p w14:paraId="00000111" w14:textId="77777777" w:rsidR="008911CF"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Any GCR Full Member may propose Standing Orders.</w:t>
      </w:r>
    </w:p>
    <w:p w14:paraId="00000112" w14:textId="77777777" w:rsidR="008911CF"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The proposed Standing Order shall be submitted to the Chair.</w:t>
      </w:r>
    </w:p>
    <w:p w14:paraId="00000113" w14:textId="77777777" w:rsidR="008911CF"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Standing Orders shall be passed after a simple majority vote by the GCR Executive, and a simple majority vote at a GCR General Meeting.</w:t>
      </w:r>
    </w:p>
    <w:p w14:paraId="00000114" w14:textId="77777777" w:rsidR="008911CF"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The proposer has the right to attend and speak at the Executive Board Meeting when their proposed Standing Order is being discussed, even if they are not an Executive Member.</w:t>
      </w:r>
    </w:p>
    <w:p w14:paraId="00000115" w14:textId="77777777" w:rsidR="008911CF"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Standing Orders may be approved through referenda, in accordance with the procedure outlined in Article 38 of these By-Laws.</w:t>
      </w:r>
    </w:p>
    <w:p w14:paraId="00000116" w14:textId="77777777" w:rsidR="008911CF"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Once a Standing Order is approved, it shall be promptly published on the GCR website and shared across GCR social media platforms to ensure visibility to all GCR Members. The Standing Order enters into force immediately upon publication unless the Standing Order specifies otherwise.</w:t>
      </w:r>
    </w:p>
    <w:p w14:paraId="00000117" w14:textId="77777777" w:rsidR="008911CF" w:rsidRDefault="00000000">
      <w:pPr>
        <w:pStyle w:val="Heading2"/>
      </w:pPr>
      <w:bookmarkStart w:id="42" w:name="_heading=h.st1tfmpg3kma" w:colFirst="0" w:colLast="0"/>
      <w:bookmarkEnd w:id="42"/>
      <w:r>
        <w:t>Article 36: Motions</w:t>
      </w:r>
    </w:p>
    <w:p w14:paraId="00000118" w14:textId="77777777" w:rsidR="008911CF"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Any GCR Full Member may propose Motions.</w:t>
      </w:r>
    </w:p>
    <w:p w14:paraId="00000119" w14:textId="77777777" w:rsidR="008911CF"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The proposed Motion shall be submitted to the Chair, who shall include it on the agenda for the next GCR General meeting.</w:t>
      </w:r>
    </w:p>
    <w:p w14:paraId="0000011A" w14:textId="77777777" w:rsidR="008911CF"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Motions shall be approved by a simple majority vote at a GCR General Meeting.</w:t>
      </w:r>
    </w:p>
    <w:p w14:paraId="0000011B" w14:textId="77777777" w:rsidR="008911CF"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Motions may be approved through referenda, in accordance with the procedure outlined in Article 38 of these By-Laws.</w:t>
      </w:r>
    </w:p>
    <w:p w14:paraId="0000011C" w14:textId="77777777" w:rsidR="008911CF"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Once a Motion is approved, it shall be promptly published on the GCR website and shared across GCR social media platforms to ensure visibility to all GCR Members.</w:t>
      </w:r>
    </w:p>
    <w:p w14:paraId="0000011D" w14:textId="77777777" w:rsidR="008911CF" w:rsidRDefault="00000000">
      <w:pPr>
        <w:pStyle w:val="Heading2"/>
      </w:pPr>
      <w:bookmarkStart w:id="43" w:name="_heading=h.a3c6b8j4wfyv" w:colFirst="0" w:colLast="0"/>
      <w:bookmarkEnd w:id="43"/>
      <w:r>
        <w:t>Article 37: Calls for referenda</w:t>
      </w:r>
    </w:p>
    <w:p w14:paraId="0000011E" w14:textId="77777777" w:rsidR="008911CF" w:rsidRDefault="00000000">
      <w:pPr>
        <w:numPr>
          <w:ilvl w:val="0"/>
          <w:numId w:val="22"/>
        </w:numPr>
        <w:spacing w:before="240"/>
      </w:pPr>
      <w:r>
        <w:rPr>
          <w:rFonts w:ascii="Times New Roman" w:eastAsia="Times New Roman" w:hAnsi="Times New Roman" w:cs="Times New Roman"/>
        </w:rPr>
        <w:t>A referendum may be called for purposes including, but not limited to, determining the will of GCR Members on a specific issue, passing a Motion or Standing Order, or repealing a Standing Order.</w:t>
      </w:r>
    </w:p>
    <w:p w14:paraId="0000011F" w14:textId="77777777" w:rsidR="008911CF" w:rsidRDefault="00000000">
      <w:pPr>
        <w:numPr>
          <w:ilvl w:val="0"/>
          <w:numId w:val="22"/>
        </w:numPr>
      </w:pPr>
      <w:r>
        <w:rPr>
          <w:rFonts w:ascii="Times New Roman" w:eastAsia="Times New Roman" w:hAnsi="Times New Roman" w:cs="Times New Roman"/>
        </w:rPr>
        <w:t>A referendum may be called either by:</w:t>
      </w:r>
    </w:p>
    <w:p w14:paraId="00000120" w14:textId="77777777" w:rsidR="008911CF" w:rsidRDefault="00000000">
      <w:pPr>
        <w:numPr>
          <w:ilvl w:val="1"/>
          <w:numId w:val="22"/>
        </w:numPr>
        <w:rPr>
          <w:rFonts w:ascii="Times New Roman" w:eastAsia="Times New Roman" w:hAnsi="Times New Roman" w:cs="Times New Roman"/>
        </w:rPr>
      </w:pPr>
      <w:r>
        <w:rPr>
          <w:rFonts w:ascii="Times New Roman" w:eastAsia="Times New Roman" w:hAnsi="Times New Roman" w:cs="Times New Roman"/>
        </w:rPr>
        <w:t>A GCR General Meeting, through passing a Motion which resolves to hold a referendum. The Motion shall include the question to be posed and, if the referendum is being called to pass a Motion or a Standing Order, the text of the proposed Motion or Standing Order; or</w:t>
      </w:r>
    </w:p>
    <w:p w14:paraId="00000121" w14:textId="77777777" w:rsidR="008911CF" w:rsidRDefault="00000000">
      <w:pPr>
        <w:numPr>
          <w:ilvl w:val="1"/>
          <w:numId w:val="22"/>
        </w:numPr>
        <w:rPr>
          <w:rFonts w:ascii="Times New Roman" w:eastAsia="Times New Roman" w:hAnsi="Times New Roman" w:cs="Times New Roman"/>
        </w:rPr>
      </w:pPr>
      <w:r>
        <w:rPr>
          <w:rFonts w:ascii="Times New Roman" w:eastAsia="Times New Roman" w:hAnsi="Times New Roman" w:cs="Times New Roman"/>
        </w:rPr>
        <w:t>The Committee, through passing a resolution, proposed by the President, by a simple majority vote. The resolution shall include the question to be posed and, if the referendum is being called to pass a Motion or a Standing Order, the text of the proposed Motion or Standing Order.</w:t>
      </w:r>
    </w:p>
    <w:p w14:paraId="00000122" w14:textId="77777777" w:rsidR="008911CF" w:rsidRDefault="00000000">
      <w:pPr>
        <w:pStyle w:val="Heading2"/>
      </w:pPr>
      <w:bookmarkStart w:id="44" w:name="_heading=h.yqae6r3r41md" w:colFirst="0" w:colLast="0"/>
      <w:bookmarkEnd w:id="44"/>
      <w:r>
        <w:lastRenderedPageBreak/>
        <w:t>Article 38: Referenda</w:t>
      </w:r>
    </w:p>
    <w:p w14:paraId="00000123"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The Chair shall oversee the conduct of referenda.</w:t>
      </w:r>
    </w:p>
    <w:p w14:paraId="00000124"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No referenda may be held prior to one week from the day they are called.</w:t>
      </w:r>
    </w:p>
    <w:p w14:paraId="00000125"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The Chair shall provide GCR Members with at least seven days' notice of a referendum, including the question to be put forward. If the referendum is being called to pass a Motion or Standing Order, the notice shall also include the text of the proposed Motion or Standing Order.</w:t>
      </w:r>
    </w:p>
    <w:p w14:paraId="00000126"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Referenda campaigns shall start only after the notice outlined in Article 38.3 is provided and shall end at midnight on the voting day. </w:t>
      </w:r>
    </w:p>
    <w:p w14:paraId="00000127"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The rules for referenda campaigns shall be the same as the rules for electoral campaigns laid out in Article 37, with the following changes:</w:t>
      </w:r>
    </w:p>
    <w:p w14:paraId="00000128" w14:textId="77777777" w:rsidR="008911CF" w:rsidRDefault="00000000">
      <w:pPr>
        <w:numPr>
          <w:ilvl w:val="1"/>
          <w:numId w:val="11"/>
        </w:numPr>
        <w:rPr>
          <w:rFonts w:ascii="Times New Roman" w:eastAsia="Times New Roman" w:hAnsi="Times New Roman" w:cs="Times New Roman"/>
        </w:rPr>
      </w:pPr>
      <w:r>
        <w:rPr>
          <w:rFonts w:ascii="Times New Roman" w:eastAsia="Times New Roman" w:hAnsi="Times New Roman" w:cs="Times New Roman"/>
        </w:rPr>
        <w:t>The only publicity that may be produced is a document of not more than 500 words to be displayed on the referendum ballot and the GCR noticeboard, if any, and emailed to all GCR Members. Any group of GCR Members may request to produce such a document, and such requests shall be granted by the Chair. All documents shall conform with the Constitution, the By-Laws and the Standing Orders.</w:t>
      </w:r>
    </w:p>
    <w:p w14:paraId="00000129"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Polling must be done by secret ballot.</w:t>
      </w:r>
    </w:p>
    <w:p w14:paraId="0000012A"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Voting shall take place from 7 am to 11 pm on the polling day.</w:t>
      </w:r>
    </w:p>
    <w:p w14:paraId="0000012B"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All referenda, unless specified otherwise in these By-Laws or in Standing Orders, require a simple majority to pass.</w:t>
      </w:r>
    </w:p>
    <w:p w14:paraId="0000012C"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For all referenda results to be valid, unless specified otherwise in these By-Laws or in Standing Orders, at least one-tenth of all GCR Members must participate in the vote. If this minimum turnout is not met, referenda shall be considered rejected.</w:t>
      </w:r>
    </w:p>
    <w:p w14:paraId="0000012D"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The results of a referendum are binding, providing they are within the law and the Constitution, and not counter to the Objects of the GCR.</w:t>
      </w:r>
    </w:p>
    <w:p w14:paraId="0000012E" w14:textId="77777777" w:rsidR="008911CF"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Interpretation of the outcome of a referendum is the responsibility of the Committee, but the Committee shall make clear how they intend to interpret the question when it is submitted if there is any ambiguity.</w:t>
      </w:r>
    </w:p>
    <w:p w14:paraId="0000012F" w14:textId="77777777" w:rsidR="008911CF" w:rsidRDefault="00000000">
      <w:pPr>
        <w:pStyle w:val="Heading1"/>
        <w:ind w:left="0" w:firstLine="0"/>
      </w:pPr>
      <w:bookmarkStart w:id="45" w:name="_heading=h.ex650g4wdcu2" w:colFirst="0" w:colLast="0"/>
      <w:bookmarkEnd w:id="45"/>
      <w:r>
        <w:t>Part VII: Elections</w:t>
      </w:r>
    </w:p>
    <w:p w14:paraId="00000130" w14:textId="77777777" w:rsidR="008911CF" w:rsidRDefault="00000000">
      <w:pPr>
        <w:pStyle w:val="Heading2"/>
      </w:pPr>
      <w:bookmarkStart w:id="46" w:name="_heading=h.6ssivcckf2ax" w:colFirst="0" w:colLast="0"/>
      <w:bookmarkEnd w:id="46"/>
      <w:r>
        <w:t>Article 39: The Elections</w:t>
      </w:r>
    </w:p>
    <w:p w14:paraId="00000131" w14:textId="77777777" w:rsidR="008911CF"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The Chair shall oversee the conduct of election operations. In the event that the position of Chair is vacant, or if the Chair is a candidate in the elections, the Secretary shall assume all Chair's responsibilities listed in Part VI and fulfil them impartially. If the position of Secretary is also vacant, or if the Secretary is also a candidate in the elections, the President shall assume the Chair's responsibilities and fulfil them impartially.</w:t>
      </w:r>
    </w:p>
    <w:p w14:paraId="00000132" w14:textId="77777777" w:rsidR="008911CF"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There shall be two sets of elections held per academic year, structured as follows:</w:t>
      </w:r>
    </w:p>
    <w:p w14:paraId="00000133" w14:textId="77777777" w:rsidR="008911CF" w:rsidRDefault="00000000">
      <w:pPr>
        <w:numPr>
          <w:ilvl w:val="1"/>
          <w:numId w:val="29"/>
        </w:numPr>
        <w:rPr>
          <w:rFonts w:ascii="Times New Roman" w:eastAsia="Times New Roman" w:hAnsi="Times New Roman" w:cs="Times New Roman"/>
        </w:rPr>
      </w:pPr>
      <w:r>
        <w:rPr>
          <w:rFonts w:ascii="Times New Roman" w:eastAsia="Times New Roman" w:hAnsi="Times New Roman" w:cs="Times New Roman"/>
        </w:rPr>
        <w:t>The Michaelmas Term elections, which are normally held on the Saturday of the Second Week of Michaelmas Term; and</w:t>
      </w:r>
    </w:p>
    <w:p w14:paraId="00000134" w14:textId="77777777" w:rsidR="008911CF" w:rsidRDefault="00000000">
      <w:pPr>
        <w:numPr>
          <w:ilvl w:val="1"/>
          <w:numId w:val="29"/>
        </w:numPr>
        <w:rPr>
          <w:rFonts w:ascii="Times New Roman" w:eastAsia="Times New Roman" w:hAnsi="Times New Roman" w:cs="Times New Roman"/>
        </w:rPr>
      </w:pPr>
      <w:r>
        <w:rPr>
          <w:rFonts w:ascii="Times New Roman" w:eastAsia="Times New Roman" w:hAnsi="Times New Roman" w:cs="Times New Roman"/>
        </w:rPr>
        <w:t>The Hilary Term elections, which are normally held on the Saturday of the Second Week of Hilary Term.</w:t>
      </w:r>
    </w:p>
    <w:p w14:paraId="00000135" w14:textId="77777777" w:rsidR="008911CF"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The following positions shall be open to all GCR Members in the Michaelmas Term elections:</w:t>
      </w:r>
    </w:p>
    <w:p w14:paraId="00000136"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lastRenderedPageBreak/>
        <w:t>Chair;</w:t>
      </w:r>
    </w:p>
    <w:p w14:paraId="00000137"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One Vice President for Academic Affairs;</w:t>
      </w:r>
    </w:p>
    <w:p w14:paraId="00000138"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One Vice President for EDI Affairs;</w:t>
      </w:r>
    </w:p>
    <w:p w14:paraId="00000139"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One Vice President for Social Affairs;</w:t>
      </w:r>
    </w:p>
    <w:p w14:paraId="0000013A"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One Vice President for Welfare Affairs; and</w:t>
      </w:r>
    </w:p>
    <w:p w14:paraId="0000013B"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One Officer for each Body of Officers position.</w:t>
      </w:r>
    </w:p>
    <w:p w14:paraId="0000013C" w14:textId="77777777" w:rsidR="008911CF"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The following positions shall be open to all GCR Members, with the restrictions provided by Article 40, in the Hilary Term elections:</w:t>
      </w:r>
    </w:p>
    <w:p w14:paraId="0000013D"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President;</w:t>
      </w:r>
    </w:p>
    <w:p w14:paraId="0000013E"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Secretary;</w:t>
      </w:r>
    </w:p>
    <w:p w14:paraId="0000013F"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Treasurer;</w:t>
      </w:r>
    </w:p>
    <w:p w14:paraId="00000140"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One Vice President for Academic Affairs;</w:t>
      </w:r>
    </w:p>
    <w:p w14:paraId="00000141"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One Vice President for EDI Affairs;</w:t>
      </w:r>
    </w:p>
    <w:p w14:paraId="00000142"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One Vice President for Social Affairs;</w:t>
      </w:r>
    </w:p>
    <w:p w14:paraId="00000143"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One Vice President for Welfare Affairs; and</w:t>
      </w:r>
    </w:p>
    <w:p w14:paraId="00000144" w14:textId="77777777" w:rsidR="008911CF"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One Officer for each Body of Officers position which shall be held by two individuals according to Standing Orders.</w:t>
      </w:r>
    </w:p>
    <w:p w14:paraId="00000145" w14:textId="77777777" w:rsidR="008911CF" w:rsidRDefault="00000000">
      <w:pPr>
        <w:pStyle w:val="Heading2"/>
      </w:pPr>
      <w:bookmarkStart w:id="47" w:name="_heading=h.wmmadj7s1y6d" w:colFirst="0" w:colLast="0"/>
      <w:bookmarkEnd w:id="47"/>
      <w:r>
        <w:t>Article 40: Eligibility Restriction for the Hilary Term Elections</w:t>
      </w:r>
    </w:p>
    <w:p w14:paraId="00000146" w14:textId="77777777" w:rsidR="008911CF" w:rsidRDefault="00000000">
      <w:pPr>
        <w:numPr>
          <w:ilvl w:val="0"/>
          <w:numId w:val="38"/>
        </w:numPr>
        <w:rPr>
          <w:rFonts w:ascii="Times New Roman" w:eastAsia="Times New Roman" w:hAnsi="Times New Roman" w:cs="Times New Roman"/>
        </w:rPr>
      </w:pPr>
      <w:r>
        <w:rPr>
          <w:rFonts w:ascii="Times New Roman" w:eastAsia="Times New Roman" w:hAnsi="Times New Roman" w:cs="Times New Roman"/>
        </w:rPr>
        <w:t>GCR Full Members who are studying at the College for a degree with a duration of less than two academic years or are in the final three Terms of their studies at the College shall be eligible to run as candidates for the positions open in the Hilary Term elections only in the absence of candidacies from GCR Full Members who are going to continue their studies at the College in the following academic year. Should any continuing GCR Full Member stand for a position, those completing their studies at the College shall not be included on the ballot for the same position.</w:t>
      </w:r>
    </w:p>
    <w:p w14:paraId="00000147" w14:textId="77777777" w:rsidR="008911CF" w:rsidRDefault="00000000">
      <w:pPr>
        <w:pStyle w:val="Heading2"/>
      </w:pPr>
      <w:bookmarkStart w:id="48" w:name="_heading=h.aktka81e4sw1" w:colFirst="0" w:colLast="0"/>
      <w:bookmarkEnd w:id="48"/>
      <w:r>
        <w:t>Article 41: Election Operations</w:t>
      </w:r>
    </w:p>
    <w:p w14:paraId="00000148" w14:textId="77777777" w:rsidR="008911CF" w:rsidRDefault="00000000">
      <w:pPr>
        <w:numPr>
          <w:ilvl w:val="0"/>
          <w:numId w:val="50"/>
        </w:numPr>
        <w:spacing w:before="240"/>
        <w:rPr>
          <w:rFonts w:ascii="Times New Roman" w:eastAsia="Times New Roman" w:hAnsi="Times New Roman" w:cs="Times New Roman"/>
        </w:rPr>
      </w:pPr>
      <w:r>
        <w:rPr>
          <w:rFonts w:ascii="Times New Roman" w:eastAsia="Times New Roman" w:hAnsi="Times New Roman" w:cs="Times New Roman"/>
        </w:rPr>
        <w:t>The order of operations for elections shall be:</w:t>
      </w:r>
    </w:p>
    <w:p w14:paraId="00000149" w14:textId="77777777" w:rsidR="008911CF" w:rsidRDefault="00000000">
      <w:pPr>
        <w:numPr>
          <w:ilvl w:val="1"/>
          <w:numId w:val="50"/>
        </w:numPr>
        <w:rPr>
          <w:rFonts w:ascii="Times New Roman" w:eastAsia="Times New Roman" w:hAnsi="Times New Roman" w:cs="Times New Roman"/>
        </w:rPr>
      </w:pPr>
      <w:r>
        <w:rPr>
          <w:rFonts w:ascii="Times New Roman" w:eastAsia="Times New Roman" w:hAnsi="Times New Roman" w:cs="Times New Roman"/>
        </w:rPr>
        <w:t>nominations, regulated by Article 42 of these By-Laws;</w:t>
      </w:r>
    </w:p>
    <w:p w14:paraId="0000014A" w14:textId="77777777" w:rsidR="008911CF" w:rsidRDefault="00000000">
      <w:pPr>
        <w:numPr>
          <w:ilvl w:val="1"/>
          <w:numId w:val="50"/>
        </w:numPr>
        <w:rPr>
          <w:rFonts w:ascii="Times New Roman" w:eastAsia="Times New Roman" w:hAnsi="Times New Roman" w:cs="Times New Roman"/>
        </w:rPr>
      </w:pPr>
      <w:r>
        <w:rPr>
          <w:rFonts w:ascii="Times New Roman" w:eastAsia="Times New Roman" w:hAnsi="Times New Roman" w:cs="Times New Roman"/>
        </w:rPr>
        <w:t>electoral campaign, regulated by Article 43 of these By-Laws;</w:t>
      </w:r>
    </w:p>
    <w:p w14:paraId="0000014B" w14:textId="77777777" w:rsidR="008911CF" w:rsidRDefault="00000000">
      <w:pPr>
        <w:numPr>
          <w:ilvl w:val="1"/>
          <w:numId w:val="50"/>
        </w:numPr>
        <w:rPr>
          <w:rFonts w:ascii="Times New Roman" w:eastAsia="Times New Roman" w:hAnsi="Times New Roman" w:cs="Times New Roman"/>
        </w:rPr>
      </w:pPr>
      <w:r>
        <w:rPr>
          <w:rFonts w:ascii="Times New Roman" w:eastAsia="Times New Roman" w:hAnsi="Times New Roman" w:cs="Times New Roman"/>
        </w:rPr>
        <w:t>hustings, during the electoral campaign, regulated by Article 44 of these By-Laws;</w:t>
      </w:r>
    </w:p>
    <w:p w14:paraId="0000014C" w14:textId="77777777" w:rsidR="008911CF" w:rsidRDefault="00000000">
      <w:pPr>
        <w:numPr>
          <w:ilvl w:val="1"/>
          <w:numId w:val="50"/>
        </w:numPr>
        <w:rPr>
          <w:rFonts w:ascii="Times New Roman" w:eastAsia="Times New Roman" w:hAnsi="Times New Roman" w:cs="Times New Roman"/>
        </w:rPr>
      </w:pPr>
      <w:r>
        <w:rPr>
          <w:rFonts w:ascii="Times New Roman" w:eastAsia="Times New Roman" w:hAnsi="Times New Roman" w:cs="Times New Roman"/>
        </w:rPr>
        <w:t>voting, regulated by Article 45 of these By-Laws; and</w:t>
      </w:r>
    </w:p>
    <w:p w14:paraId="0000014D" w14:textId="77777777" w:rsidR="008911CF" w:rsidRDefault="00000000">
      <w:pPr>
        <w:numPr>
          <w:ilvl w:val="1"/>
          <w:numId w:val="50"/>
        </w:numPr>
        <w:rPr>
          <w:rFonts w:ascii="Times New Roman" w:eastAsia="Times New Roman" w:hAnsi="Times New Roman" w:cs="Times New Roman"/>
        </w:rPr>
      </w:pPr>
      <w:r>
        <w:rPr>
          <w:rFonts w:ascii="Times New Roman" w:eastAsia="Times New Roman" w:hAnsi="Times New Roman" w:cs="Times New Roman"/>
        </w:rPr>
        <w:t>announcement of the results, regulated by Article 45 of these By-Laws.</w:t>
      </w:r>
    </w:p>
    <w:p w14:paraId="0000014E" w14:textId="77777777" w:rsidR="008911CF" w:rsidRDefault="00000000">
      <w:pPr>
        <w:numPr>
          <w:ilvl w:val="0"/>
          <w:numId w:val="50"/>
        </w:numPr>
        <w:rPr>
          <w:rFonts w:ascii="Times New Roman" w:eastAsia="Times New Roman" w:hAnsi="Times New Roman" w:cs="Times New Roman"/>
        </w:rPr>
      </w:pPr>
      <w:r>
        <w:rPr>
          <w:rFonts w:ascii="Times New Roman" w:eastAsia="Times New Roman" w:hAnsi="Times New Roman" w:cs="Times New Roman"/>
        </w:rPr>
        <w:t>Notice of elections shall be given at least two weeks in advance of the day of the elections to all GCR Members, including those on their year abroad.</w:t>
      </w:r>
    </w:p>
    <w:p w14:paraId="0000014F" w14:textId="77777777" w:rsidR="008911CF" w:rsidRDefault="00000000">
      <w:pPr>
        <w:numPr>
          <w:ilvl w:val="0"/>
          <w:numId w:val="50"/>
        </w:numPr>
        <w:spacing w:after="240"/>
        <w:rPr>
          <w:rFonts w:ascii="Times New Roman" w:eastAsia="Times New Roman" w:hAnsi="Times New Roman" w:cs="Times New Roman"/>
        </w:rPr>
      </w:pPr>
      <w:r>
        <w:rPr>
          <w:rFonts w:ascii="Times New Roman" w:eastAsia="Times New Roman" w:hAnsi="Times New Roman" w:cs="Times New Roman"/>
        </w:rPr>
        <w:t>The Chair shall be responsible for publicising the elections.</w:t>
      </w:r>
    </w:p>
    <w:p w14:paraId="00000150" w14:textId="77777777" w:rsidR="008911CF" w:rsidRDefault="00000000">
      <w:pPr>
        <w:pStyle w:val="Heading2"/>
      </w:pPr>
      <w:bookmarkStart w:id="49" w:name="_heading=h.hbpt53ajqxr3" w:colFirst="0" w:colLast="0"/>
      <w:bookmarkEnd w:id="49"/>
      <w:r>
        <w:t>Article 42: Nominations</w:t>
      </w:r>
    </w:p>
    <w:p w14:paraId="00000151" w14:textId="77777777" w:rsidR="008911CF" w:rsidRDefault="00000000">
      <w:pPr>
        <w:numPr>
          <w:ilvl w:val="0"/>
          <w:numId w:val="18"/>
        </w:numPr>
        <w:spacing w:before="240"/>
        <w:rPr>
          <w:rFonts w:ascii="Times New Roman" w:eastAsia="Times New Roman" w:hAnsi="Times New Roman" w:cs="Times New Roman"/>
        </w:rPr>
      </w:pPr>
      <w:r>
        <w:rPr>
          <w:rFonts w:ascii="Times New Roman" w:eastAsia="Times New Roman" w:hAnsi="Times New Roman" w:cs="Times New Roman"/>
        </w:rPr>
        <w:t>Nominations shall open at noon on Monday of the First Week of the Term in which elections are held and shall close at noon on Monday of the Second Week of the Term.</w:t>
      </w:r>
    </w:p>
    <w:p w14:paraId="00000152" w14:textId="77777777" w:rsidR="008911CF" w:rsidRDefault="00000000">
      <w:pPr>
        <w:numPr>
          <w:ilvl w:val="0"/>
          <w:numId w:val="18"/>
        </w:numPr>
        <w:rPr>
          <w:rFonts w:ascii="Times New Roman" w:eastAsia="Times New Roman" w:hAnsi="Times New Roman" w:cs="Times New Roman"/>
        </w:rPr>
      </w:pPr>
      <w:r>
        <w:rPr>
          <w:rFonts w:ascii="Times New Roman" w:eastAsia="Times New Roman" w:hAnsi="Times New Roman" w:cs="Times New Roman"/>
        </w:rPr>
        <w:t>GCR Members may nominate themselves by submitting their candidacy to the Chair.</w:t>
      </w:r>
    </w:p>
    <w:p w14:paraId="00000153" w14:textId="77777777" w:rsidR="008911CF" w:rsidRDefault="00000000">
      <w:pPr>
        <w:numPr>
          <w:ilvl w:val="0"/>
          <w:numId w:val="18"/>
        </w:numPr>
        <w:rPr>
          <w:rFonts w:ascii="Times New Roman" w:eastAsia="Times New Roman" w:hAnsi="Times New Roman" w:cs="Times New Roman"/>
        </w:rPr>
      </w:pPr>
      <w:r>
        <w:rPr>
          <w:rFonts w:ascii="Times New Roman" w:eastAsia="Times New Roman" w:hAnsi="Times New Roman" w:cs="Times New Roman"/>
        </w:rPr>
        <w:lastRenderedPageBreak/>
        <w:t>GCR Members may nominate themselves for up to two positions, specifying their first-choice and second-choice preferences. If a member is elected to their first-choice position, their second nomination will be automatically voided, unless there are no other candidates for the second position.</w:t>
      </w:r>
    </w:p>
    <w:p w14:paraId="00000154" w14:textId="77777777" w:rsidR="008911CF" w:rsidRDefault="00000000">
      <w:pPr>
        <w:numPr>
          <w:ilvl w:val="0"/>
          <w:numId w:val="18"/>
        </w:numPr>
        <w:rPr>
          <w:rFonts w:ascii="Times New Roman" w:eastAsia="Times New Roman" w:hAnsi="Times New Roman" w:cs="Times New Roman"/>
        </w:rPr>
      </w:pPr>
      <w:r>
        <w:rPr>
          <w:rFonts w:ascii="Times New Roman" w:eastAsia="Times New Roman" w:hAnsi="Times New Roman" w:cs="Times New Roman"/>
        </w:rPr>
        <w:t>If, at the close of nominations, the number of nominations is insufficient to fill all vacancies, the nomination period shall be extended by an additional 24 hours, and notice of this extension shall be provided to GCR Members.</w:t>
      </w:r>
    </w:p>
    <w:p w14:paraId="00000155" w14:textId="77777777" w:rsidR="008911CF" w:rsidRDefault="00000000">
      <w:pPr>
        <w:numPr>
          <w:ilvl w:val="0"/>
          <w:numId w:val="18"/>
        </w:numPr>
        <w:spacing w:after="240"/>
        <w:rPr>
          <w:rFonts w:ascii="Times New Roman" w:eastAsia="Times New Roman" w:hAnsi="Times New Roman" w:cs="Times New Roman"/>
        </w:rPr>
      </w:pPr>
      <w:r>
        <w:rPr>
          <w:rFonts w:ascii="Times New Roman" w:eastAsia="Times New Roman" w:hAnsi="Times New Roman" w:cs="Times New Roman"/>
        </w:rPr>
        <w:t>Candidates names shall be published by the Chair immediately after the close of nominations.</w:t>
      </w:r>
    </w:p>
    <w:p w14:paraId="00000156" w14:textId="77777777" w:rsidR="008911CF" w:rsidRDefault="00000000">
      <w:pPr>
        <w:pStyle w:val="Heading2"/>
      </w:pPr>
      <w:bookmarkStart w:id="50" w:name="_heading=h.bv8zp85ipi82" w:colFirst="0" w:colLast="0"/>
      <w:bookmarkEnd w:id="50"/>
      <w:r>
        <w:t>Article 43: Electoral Campaign</w:t>
      </w:r>
    </w:p>
    <w:p w14:paraId="00000157" w14:textId="77777777" w:rsidR="008911CF" w:rsidRDefault="00000000">
      <w:pPr>
        <w:numPr>
          <w:ilvl w:val="0"/>
          <w:numId w:val="3"/>
        </w:numPr>
        <w:spacing w:before="240"/>
        <w:rPr>
          <w:rFonts w:ascii="Times New Roman" w:eastAsia="Times New Roman" w:hAnsi="Times New Roman" w:cs="Times New Roman"/>
        </w:rPr>
      </w:pPr>
      <w:r>
        <w:rPr>
          <w:rFonts w:ascii="Times New Roman" w:eastAsia="Times New Roman" w:hAnsi="Times New Roman" w:cs="Times New Roman"/>
        </w:rPr>
        <w:t>The electoral campaign shall start only after the close of nominations and shall end at midnight on the election day.</w:t>
      </w:r>
    </w:p>
    <w:p w14:paraId="00000158" w14:textId="77777777" w:rsidR="008911CF"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No campaign material whatsoever may be distributed, displayed or shared on social media platforms before the close of nominations.</w:t>
      </w:r>
    </w:p>
    <w:p w14:paraId="00000159" w14:textId="77777777" w:rsidR="008911CF"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All candidates may produce a manifesto, limited to one A4 page in dimensions. A copy of each manifesto shall be displayed on the ballot and the GCR noticeboard, if any, and emailed to all GCR Members. Each candidate may distribute up to thirty campaign flyers or leaflets and share one piece of campaign content on the GCR social media platforms.</w:t>
      </w:r>
    </w:p>
    <w:p w14:paraId="0000015A" w14:textId="77777777" w:rsidR="008911CF"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No other campaign material may be produced by candidates.</w:t>
      </w:r>
    </w:p>
    <w:p w14:paraId="0000015B" w14:textId="77777777" w:rsidR="008911CF"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Campaign material that could be perceived as a violation of the College’s Code of Student Discipline is forbidden.</w:t>
      </w:r>
    </w:p>
    <w:p w14:paraId="0000015C" w14:textId="77777777" w:rsidR="008911CF"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Intimidation and coercion of voters are forbidden.</w:t>
      </w:r>
    </w:p>
    <w:p w14:paraId="0000015D" w14:textId="77777777" w:rsidR="008911CF"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Candidates may not, in their campaign material or otherwise, express support for another candidate.</w:t>
      </w:r>
    </w:p>
    <w:p w14:paraId="0000015E" w14:textId="77777777" w:rsidR="008911CF"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Committee Members shall remain impartial and refrain from publicly favouring, undermining, or endorsing any candidate during electoral campaigns and hustings. This provision applies even when Committee Members are running for re-election to positions within the Committee. Committee Members who are candidates shall have the right to campaign for themselves.</w:t>
      </w:r>
    </w:p>
    <w:p w14:paraId="0000015F" w14:textId="77777777" w:rsidR="008911CF" w:rsidRDefault="00000000">
      <w:pPr>
        <w:numPr>
          <w:ilvl w:val="0"/>
          <w:numId w:val="3"/>
        </w:numPr>
        <w:spacing w:after="240"/>
        <w:rPr>
          <w:rFonts w:ascii="Times New Roman" w:eastAsia="Times New Roman" w:hAnsi="Times New Roman" w:cs="Times New Roman"/>
        </w:rPr>
      </w:pPr>
      <w:r>
        <w:rPr>
          <w:rFonts w:ascii="Times New Roman" w:eastAsia="Times New Roman" w:hAnsi="Times New Roman" w:cs="Times New Roman"/>
        </w:rPr>
        <w:t>The Chair shall take all necessary measures to enforce the provisions of this Article.</w:t>
      </w:r>
    </w:p>
    <w:p w14:paraId="00000160" w14:textId="77777777" w:rsidR="008911CF" w:rsidRDefault="00000000">
      <w:pPr>
        <w:pStyle w:val="Heading2"/>
      </w:pPr>
      <w:bookmarkStart w:id="51" w:name="_heading=h.5yik4iyjzyz3" w:colFirst="0" w:colLast="0"/>
      <w:bookmarkEnd w:id="51"/>
      <w:r>
        <w:t>Article 44: Hustings</w:t>
      </w:r>
    </w:p>
    <w:p w14:paraId="00000161" w14:textId="77777777" w:rsidR="008911CF" w:rsidRDefault="00000000">
      <w:pPr>
        <w:numPr>
          <w:ilvl w:val="0"/>
          <w:numId w:val="33"/>
        </w:numPr>
        <w:spacing w:before="240"/>
        <w:rPr>
          <w:rFonts w:ascii="Times New Roman" w:eastAsia="Times New Roman" w:hAnsi="Times New Roman" w:cs="Times New Roman"/>
        </w:rPr>
      </w:pPr>
      <w:r>
        <w:rPr>
          <w:rFonts w:ascii="Times New Roman" w:eastAsia="Times New Roman" w:hAnsi="Times New Roman" w:cs="Times New Roman"/>
        </w:rPr>
        <w:t>Hustings shall occur on either Tuesday, Wednesday, Thursday, or Friday of the Second week of the Term in which elections are held, as determined by the Chair.</w:t>
      </w:r>
    </w:p>
    <w:p w14:paraId="00000162" w14:textId="77777777" w:rsidR="008911CF" w:rsidRDefault="00000000">
      <w:pPr>
        <w:numPr>
          <w:ilvl w:val="0"/>
          <w:numId w:val="33"/>
        </w:numPr>
        <w:rPr>
          <w:rFonts w:ascii="Times New Roman" w:eastAsia="Times New Roman" w:hAnsi="Times New Roman" w:cs="Times New Roman"/>
        </w:rPr>
      </w:pPr>
      <w:r>
        <w:rPr>
          <w:rFonts w:ascii="Times New Roman" w:eastAsia="Times New Roman" w:hAnsi="Times New Roman" w:cs="Times New Roman"/>
        </w:rPr>
        <w:t>Hustings shall occur in the Combined Common Room at St Antony’s College. Hustings may alternatively be conducted in another physical location upon decision of the Chair.</w:t>
      </w:r>
    </w:p>
    <w:p w14:paraId="00000163" w14:textId="77777777" w:rsidR="008911CF" w:rsidRDefault="00000000">
      <w:pPr>
        <w:numPr>
          <w:ilvl w:val="0"/>
          <w:numId w:val="33"/>
        </w:numPr>
        <w:rPr>
          <w:rFonts w:ascii="Times New Roman" w:eastAsia="Times New Roman" w:hAnsi="Times New Roman" w:cs="Times New Roman"/>
        </w:rPr>
      </w:pPr>
      <w:r>
        <w:rPr>
          <w:rFonts w:ascii="Times New Roman" w:eastAsia="Times New Roman" w:hAnsi="Times New Roman" w:cs="Times New Roman"/>
        </w:rPr>
        <w:t>The Chair shall oversee the conduct of hustings ensuring:</w:t>
      </w:r>
    </w:p>
    <w:p w14:paraId="00000164" w14:textId="77777777" w:rsidR="008911CF" w:rsidRDefault="00000000">
      <w:pPr>
        <w:numPr>
          <w:ilvl w:val="1"/>
          <w:numId w:val="33"/>
        </w:numPr>
        <w:rPr>
          <w:rFonts w:ascii="Times New Roman" w:eastAsia="Times New Roman" w:hAnsi="Times New Roman" w:cs="Times New Roman"/>
        </w:rPr>
      </w:pPr>
      <w:r>
        <w:rPr>
          <w:rFonts w:ascii="Times New Roman" w:eastAsia="Times New Roman" w:hAnsi="Times New Roman" w:cs="Times New Roman"/>
        </w:rPr>
        <w:t>Candidate speeches will be given in reverse order of nomination and are limited to five minutes;</w:t>
      </w:r>
    </w:p>
    <w:p w14:paraId="00000165" w14:textId="77777777" w:rsidR="008911CF" w:rsidRDefault="00000000">
      <w:pPr>
        <w:numPr>
          <w:ilvl w:val="1"/>
          <w:numId w:val="33"/>
        </w:numPr>
        <w:rPr>
          <w:rFonts w:ascii="Times New Roman" w:eastAsia="Times New Roman" w:hAnsi="Times New Roman" w:cs="Times New Roman"/>
        </w:rPr>
      </w:pPr>
      <w:r>
        <w:rPr>
          <w:rFonts w:ascii="Times New Roman" w:eastAsia="Times New Roman" w:hAnsi="Times New Roman" w:cs="Times New Roman"/>
        </w:rPr>
        <w:t>Questions to the candidates happen after speeches; and</w:t>
      </w:r>
    </w:p>
    <w:p w14:paraId="00000166" w14:textId="77777777" w:rsidR="008911CF" w:rsidRDefault="00000000">
      <w:pPr>
        <w:numPr>
          <w:ilvl w:val="1"/>
          <w:numId w:val="33"/>
        </w:numPr>
        <w:spacing w:after="240"/>
        <w:rPr>
          <w:rFonts w:ascii="Times New Roman" w:eastAsia="Times New Roman" w:hAnsi="Times New Roman" w:cs="Times New Roman"/>
        </w:rPr>
      </w:pPr>
      <w:r>
        <w:rPr>
          <w:rFonts w:ascii="Times New Roman" w:eastAsia="Times New Roman" w:hAnsi="Times New Roman" w:cs="Times New Roman"/>
        </w:rPr>
        <w:t>Candidates and GCR Members do not make comments that could be perceived as a violation of the College’s Code of Student Discipline.</w:t>
      </w:r>
    </w:p>
    <w:p w14:paraId="00000167" w14:textId="77777777" w:rsidR="008911CF" w:rsidRDefault="00000000">
      <w:pPr>
        <w:pStyle w:val="Heading2"/>
      </w:pPr>
      <w:bookmarkStart w:id="52" w:name="_heading=h.539obwgdm63u" w:colFirst="0" w:colLast="0"/>
      <w:bookmarkEnd w:id="52"/>
      <w:r>
        <w:lastRenderedPageBreak/>
        <w:t>Article 45: Voting</w:t>
      </w:r>
    </w:p>
    <w:p w14:paraId="00000168" w14:textId="77777777" w:rsidR="008911CF" w:rsidRDefault="00000000">
      <w:pPr>
        <w:numPr>
          <w:ilvl w:val="0"/>
          <w:numId w:val="13"/>
        </w:numPr>
        <w:spacing w:before="240"/>
        <w:rPr>
          <w:rFonts w:ascii="Times New Roman" w:eastAsia="Times New Roman" w:hAnsi="Times New Roman" w:cs="Times New Roman"/>
        </w:rPr>
      </w:pPr>
      <w:r>
        <w:rPr>
          <w:rFonts w:ascii="Times New Roman" w:eastAsia="Times New Roman" w:hAnsi="Times New Roman" w:cs="Times New Roman"/>
        </w:rPr>
        <w:t>Voting shall take place from 7 am to 11 pm on Saturday of the Second Week of the Term.</w:t>
      </w:r>
    </w:p>
    <w:p w14:paraId="00000169" w14:textId="77777777" w:rsidR="008911CF"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rPr>
        <w:t>If it becomes necessary to change the date on which elections are held, the Chair shall decide the day to which the elections shall be moved, giving at least 96 hours’ notice.</w:t>
      </w:r>
    </w:p>
    <w:p w14:paraId="0000016A" w14:textId="77777777" w:rsidR="008911CF"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rPr>
        <w:t>Polling must be done by secret ballot and Single Transferable Vote (STV) System, in which R.O.N. (re-open nominations) must be a candidate.</w:t>
      </w:r>
    </w:p>
    <w:p w14:paraId="0000016B" w14:textId="77777777" w:rsidR="008911CF"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rPr>
        <w:t>If only one candidate is running for a position, they shall be elected only if at least 5% of all GCR Full Members cast a vote in their favour.</w:t>
      </w:r>
    </w:p>
    <w:p w14:paraId="0000016C" w14:textId="77777777" w:rsidR="008911CF"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rPr>
        <w:t>The results shall be announced by the Chair to all GCR Members.</w:t>
      </w:r>
    </w:p>
    <w:p w14:paraId="0000016D" w14:textId="77777777" w:rsidR="008911CF" w:rsidRDefault="00000000">
      <w:pPr>
        <w:numPr>
          <w:ilvl w:val="0"/>
          <w:numId w:val="13"/>
        </w:numPr>
        <w:spacing w:after="240"/>
        <w:rPr>
          <w:rFonts w:ascii="Times New Roman" w:eastAsia="Times New Roman" w:hAnsi="Times New Roman" w:cs="Times New Roman"/>
        </w:rPr>
      </w:pPr>
      <w:r>
        <w:rPr>
          <w:rFonts w:ascii="Times New Roman" w:eastAsia="Times New Roman" w:hAnsi="Times New Roman" w:cs="Times New Roman"/>
        </w:rPr>
        <w:t>If R.O.N. (re-open nominations) is the most voted option, only after the results are announced the Chair shall convene a GCR General Meeting to fill the vacancy. Any GCR Full Member may nominate themselves either by emailing the Chair or during the meeting. The Committee Member shall be elected during the meeting, where GCR Full Members vote by a show of hands. The candidate receiving the most votes shall be elected.</w:t>
      </w:r>
    </w:p>
    <w:p w14:paraId="0000016E" w14:textId="77777777" w:rsidR="008911CF" w:rsidRDefault="00000000">
      <w:pPr>
        <w:pStyle w:val="Heading2"/>
      </w:pPr>
      <w:bookmarkStart w:id="53" w:name="_heading=h.xp8veym6yaig" w:colFirst="0" w:colLast="0"/>
      <w:bookmarkEnd w:id="53"/>
      <w:r>
        <w:t>Article 46: Michaelmas Term By-Elections</w:t>
      </w:r>
    </w:p>
    <w:p w14:paraId="0000016F" w14:textId="77777777" w:rsidR="008911CF" w:rsidRDefault="00000000">
      <w:pPr>
        <w:numPr>
          <w:ilvl w:val="0"/>
          <w:numId w:val="5"/>
        </w:numPr>
        <w:spacing w:before="240"/>
        <w:rPr>
          <w:rFonts w:ascii="Times New Roman" w:eastAsia="Times New Roman" w:hAnsi="Times New Roman" w:cs="Times New Roman"/>
        </w:rPr>
      </w:pPr>
      <w:r>
        <w:rPr>
          <w:rFonts w:ascii="Times New Roman" w:eastAsia="Times New Roman" w:hAnsi="Times New Roman" w:cs="Times New Roman"/>
        </w:rPr>
        <w:t>If a position on the Committee becomes or remains vacant within the month preceding the start of Michaelmas Term, a by-election to fill the vacant position shall be conducted concurrently with the regular Michaelmas Term elections.</w:t>
      </w:r>
    </w:p>
    <w:p w14:paraId="00000170" w14:textId="77777777" w:rsidR="008911CF"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By-election operations shall follow the same provisions outlined for regular elections in Part VII of these By-Laws.</w:t>
      </w:r>
    </w:p>
    <w:p w14:paraId="00000171" w14:textId="77777777" w:rsidR="008911CF"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Any member elected through a by-election shall serve only for the remainder of the unfinished term of office.</w:t>
      </w:r>
    </w:p>
    <w:p w14:paraId="00000172" w14:textId="77777777" w:rsidR="008911CF" w:rsidRDefault="00000000">
      <w:pPr>
        <w:numPr>
          <w:ilvl w:val="0"/>
          <w:numId w:val="5"/>
        </w:numPr>
        <w:spacing w:after="240"/>
        <w:rPr>
          <w:rFonts w:ascii="Times New Roman" w:eastAsia="Times New Roman" w:hAnsi="Times New Roman" w:cs="Times New Roman"/>
        </w:rPr>
      </w:pPr>
      <w:r>
        <w:rPr>
          <w:rFonts w:ascii="Times New Roman" w:eastAsia="Times New Roman" w:hAnsi="Times New Roman" w:cs="Times New Roman"/>
        </w:rPr>
        <w:t>Vice Presidents elected through a by-election shall not be included in the presidential line of succession outlined in Article 13 of these By-Laws.</w:t>
      </w:r>
    </w:p>
    <w:p w14:paraId="00000173" w14:textId="77777777" w:rsidR="008911CF" w:rsidRDefault="00000000">
      <w:pPr>
        <w:pStyle w:val="Heading1"/>
        <w:ind w:left="0" w:firstLine="0"/>
        <w:rPr>
          <w:sz w:val="24"/>
          <w:szCs w:val="24"/>
        </w:rPr>
      </w:pPr>
      <w:bookmarkStart w:id="54" w:name="_heading=h.5frzeacw65i7" w:colFirst="0" w:colLast="0"/>
      <w:bookmarkEnd w:id="54"/>
      <w:r>
        <w:t>Part VIII: Final Provisions</w:t>
      </w:r>
    </w:p>
    <w:p w14:paraId="00000174" w14:textId="77777777" w:rsidR="008911CF" w:rsidRDefault="00000000">
      <w:pPr>
        <w:pStyle w:val="Heading2"/>
      </w:pPr>
      <w:bookmarkStart w:id="55" w:name="_heading=h.hbpll9igwims" w:colFirst="0" w:colLast="0"/>
      <w:bookmarkEnd w:id="55"/>
      <w:r>
        <w:t>Article 47: Entry into force</w:t>
      </w:r>
    </w:p>
    <w:p w14:paraId="00000175" w14:textId="77777777" w:rsidR="008911CF"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These By-Laws shall take effect on the 22nd of June 2025.</w:t>
      </w:r>
    </w:p>
    <w:p w14:paraId="00000176" w14:textId="77777777" w:rsidR="008911CF"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All previous By-Laws of the GCR are hereby and forthwith expressly revoked.</w:t>
      </w:r>
    </w:p>
    <w:sectPr w:rsidR="008911CF">
      <w:pgSz w:w="11909" w:h="16834"/>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4A11"/>
    <w:multiLevelType w:val="multilevel"/>
    <w:tmpl w:val="64FC73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D87F8C"/>
    <w:multiLevelType w:val="multilevel"/>
    <w:tmpl w:val="DDBAC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B42953"/>
    <w:multiLevelType w:val="multilevel"/>
    <w:tmpl w:val="3DAAE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235442"/>
    <w:multiLevelType w:val="multilevel"/>
    <w:tmpl w:val="4FE2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A47159"/>
    <w:multiLevelType w:val="multilevel"/>
    <w:tmpl w:val="6478D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1063B7"/>
    <w:multiLevelType w:val="multilevel"/>
    <w:tmpl w:val="4DCE4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240D1F"/>
    <w:multiLevelType w:val="multilevel"/>
    <w:tmpl w:val="433EF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B8512A"/>
    <w:multiLevelType w:val="multilevel"/>
    <w:tmpl w:val="EB140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2541717"/>
    <w:multiLevelType w:val="multilevel"/>
    <w:tmpl w:val="0B9EF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AF33F4"/>
    <w:multiLevelType w:val="multilevel"/>
    <w:tmpl w:val="9746E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4977CC"/>
    <w:multiLevelType w:val="multilevel"/>
    <w:tmpl w:val="4DEA7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900316"/>
    <w:multiLevelType w:val="multilevel"/>
    <w:tmpl w:val="103E9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B157AE"/>
    <w:multiLevelType w:val="multilevel"/>
    <w:tmpl w:val="C7BE7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EC3BC7"/>
    <w:multiLevelType w:val="multilevel"/>
    <w:tmpl w:val="2328F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5C63C96"/>
    <w:multiLevelType w:val="multilevel"/>
    <w:tmpl w:val="1CA8C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183162"/>
    <w:multiLevelType w:val="multilevel"/>
    <w:tmpl w:val="78D28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93E51A3"/>
    <w:multiLevelType w:val="multilevel"/>
    <w:tmpl w:val="64104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6E6D17"/>
    <w:multiLevelType w:val="multilevel"/>
    <w:tmpl w:val="BEE85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A591946"/>
    <w:multiLevelType w:val="multilevel"/>
    <w:tmpl w:val="7520B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86442C"/>
    <w:multiLevelType w:val="multilevel"/>
    <w:tmpl w:val="05862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B044C5"/>
    <w:multiLevelType w:val="multilevel"/>
    <w:tmpl w:val="1E4EF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5E5873"/>
    <w:multiLevelType w:val="multilevel"/>
    <w:tmpl w:val="0A48D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4070F36"/>
    <w:multiLevelType w:val="multilevel"/>
    <w:tmpl w:val="8A160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A5A1079"/>
    <w:multiLevelType w:val="multilevel"/>
    <w:tmpl w:val="4398A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F5E15CD"/>
    <w:multiLevelType w:val="multilevel"/>
    <w:tmpl w:val="3620C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FA10B75"/>
    <w:multiLevelType w:val="multilevel"/>
    <w:tmpl w:val="50400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5491007"/>
    <w:multiLevelType w:val="multilevel"/>
    <w:tmpl w:val="33EE9D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6541B6B"/>
    <w:multiLevelType w:val="multilevel"/>
    <w:tmpl w:val="1390F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658358F"/>
    <w:multiLevelType w:val="multilevel"/>
    <w:tmpl w:val="ECAAB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73F43A9"/>
    <w:multiLevelType w:val="multilevel"/>
    <w:tmpl w:val="F9A0F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D7B7882"/>
    <w:multiLevelType w:val="multilevel"/>
    <w:tmpl w:val="BA667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01C62E0"/>
    <w:multiLevelType w:val="multilevel"/>
    <w:tmpl w:val="0FE88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135717E"/>
    <w:multiLevelType w:val="multilevel"/>
    <w:tmpl w:val="86B8A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2A22185"/>
    <w:multiLevelType w:val="multilevel"/>
    <w:tmpl w:val="536E1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2F5221"/>
    <w:multiLevelType w:val="multilevel"/>
    <w:tmpl w:val="F93E69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3AE55D7"/>
    <w:multiLevelType w:val="multilevel"/>
    <w:tmpl w:val="AD4A5C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3FB57AE"/>
    <w:multiLevelType w:val="multilevel"/>
    <w:tmpl w:val="01F8C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4D33715"/>
    <w:multiLevelType w:val="multilevel"/>
    <w:tmpl w:val="AADAD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4D9369B"/>
    <w:multiLevelType w:val="multilevel"/>
    <w:tmpl w:val="121AEB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6786600"/>
    <w:multiLevelType w:val="multilevel"/>
    <w:tmpl w:val="A198E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82E7740"/>
    <w:multiLevelType w:val="multilevel"/>
    <w:tmpl w:val="45A2B6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F735C80"/>
    <w:multiLevelType w:val="multilevel"/>
    <w:tmpl w:val="D5E07CDC"/>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140167"/>
    <w:multiLevelType w:val="multilevel"/>
    <w:tmpl w:val="159EB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0BF1FEB"/>
    <w:multiLevelType w:val="multilevel"/>
    <w:tmpl w:val="4472448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C178D6"/>
    <w:multiLevelType w:val="multilevel"/>
    <w:tmpl w:val="0988F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BF94F11"/>
    <w:multiLevelType w:val="multilevel"/>
    <w:tmpl w:val="10D06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C163CB4"/>
    <w:multiLevelType w:val="multilevel"/>
    <w:tmpl w:val="1824A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C2D1EFB"/>
    <w:multiLevelType w:val="multilevel"/>
    <w:tmpl w:val="91307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D2A7510"/>
    <w:multiLevelType w:val="multilevel"/>
    <w:tmpl w:val="75E66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D784425"/>
    <w:multiLevelType w:val="multilevel"/>
    <w:tmpl w:val="23FCD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F925C7F"/>
    <w:multiLevelType w:val="multilevel"/>
    <w:tmpl w:val="94063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3107055">
    <w:abstractNumId w:val="40"/>
  </w:num>
  <w:num w:numId="2" w16cid:durableId="2086994679">
    <w:abstractNumId w:val="47"/>
  </w:num>
  <w:num w:numId="3" w16cid:durableId="1294794778">
    <w:abstractNumId w:val="33"/>
  </w:num>
  <w:num w:numId="4" w16cid:durableId="23404395">
    <w:abstractNumId w:val="19"/>
  </w:num>
  <w:num w:numId="5" w16cid:durableId="845751498">
    <w:abstractNumId w:val="39"/>
  </w:num>
  <w:num w:numId="6" w16cid:durableId="1804037472">
    <w:abstractNumId w:val="45"/>
  </w:num>
  <w:num w:numId="7" w16cid:durableId="512450355">
    <w:abstractNumId w:val="14"/>
  </w:num>
  <w:num w:numId="8" w16cid:durableId="1292246821">
    <w:abstractNumId w:val="22"/>
  </w:num>
  <w:num w:numId="9" w16cid:durableId="243950506">
    <w:abstractNumId w:val="50"/>
  </w:num>
  <w:num w:numId="10" w16cid:durableId="844367332">
    <w:abstractNumId w:val="21"/>
  </w:num>
  <w:num w:numId="11" w16cid:durableId="495069916">
    <w:abstractNumId w:val="2"/>
  </w:num>
  <w:num w:numId="12" w16cid:durableId="1410467459">
    <w:abstractNumId w:val="25"/>
  </w:num>
  <w:num w:numId="13" w16cid:durableId="1519656185">
    <w:abstractNumId w:val="10"/>
  </w:num>
  <w:num w:numId="14" w16cid:durableId="1421440754">
    <w:abstractNumId w:val="29"/>
  </w:num>
  <w:num w:numId="15" w16cid:durableId="1094327501">
    <w:abstractNumId w:val="1"/>
  </w:num>
  <w:num w:numId="16" w16cid:durableId="36509703">
    <w:abstractNumId w:val="9"/>
  </w:num>
  <w:num w:numId="17" w16cid:durableId="2011566024">
    <w:abstractNumId w:val="36"/>
  </w:num>
  <w:num w:numId="18" w16cid:durableId="128787847">
    <w:abstractNumId w:val="23"/>
  </w:num>
  <w:num w:numId="19" w16cid:durableId="810901508">
    <w:abstractNumId w:val="46"/>
  </w:num>
  <w:num w:numId="20" w16cid:durableId="540090794">
    <w:abstractNumId w:val="31"/>
  </w:num>
  <w:num w:numId="21" w16cid:durableId="1123234210">
    <w:abstractNumId w:val="13"/>
  </w:num>
  <w:num w:numId="22" w16cid:durableId="1681465971">
    <w:abstractNumId w:val="41"/>
  </w:num>
  <w:num w:numId="23" w16cid:durableId="1929729070">
    <w:abstractNumId w:val="35"/>
  </w:num>
  <w:num w:numId="24" w16cid:durableId="1415081395">
    <w:abstractNumId w:val="3"/>
  </w:num>
  <w:num w:numId="25" w16cid:durableId="504512866">
    <w:abstractNumId w:val="49"/>
  </w:num>
  <w:num w:numId="26" w16cid:durableId="819349249">
    <w:abstractNumId w:val="20"/>
  </w:num>
  <w:num w:numId="27" w16cid:durableId="1739784618">
    <w:abstractNumId w:val="48"/>
  </w:num>
  <w:num w:numId="28" w16cid:durableId="1762722422">
    <w:abstractNumId w:val="7"/>
  </w:num>
  <w:num w:numId="29" w16cid:durableId="1194806443">
    <w:abstractNumId w:val="34"/>
  </w:num>
  <w:num w:numId="30" w16cid:durableId="1000044795">
    <w:abstractNumId w:val="12"/>
  </w:num>
  <w:num w:numId="31" w16cid:durableId="517350325">
    <w:abstractNumId w:val="28"/>
  </w:num>
  <w:num w:numId="32" w16cid:durableId="1357778829">
    <w:abstractNumId w:val="24"/>
  </w:num>
  <w:num w:numId="33" w16cid:durableId="1399326367">
    <w:abstractNumId w:val="8"/>
  </w:num>
  <w:num w:numId="34" w16cid:durableId="503278735">
    <w:abstractNumId w:val="37"/>
  </w:num>
  <w:num w:numId="35" w16cid:durableId="852645577">
    <w:abstractNumId w:val="16"/>
  </w:num>
  <w:num w:numId="36" w16cid:durableId="1362050896">
    <w:abstractNumId w:val="42"/>
  </w:num>
  <w:num w:numId="37" w16cid:durableId="2047366949">
    <w:abstractNumId w:val="27"/>
  </w:num>
  <w:num w:numId="38" w16cid:durableId="22949024">
    <w:abstractNumId w:val="15"/>
  </w:num>
  <w:num w:numId="39" w16cid:durableId="791170235">
    <w:abstractNumId w:val="17"/>
  </w:num>
  <w:num w:numId="40" w16cid:durableId="801272057">
    <w:abstractNumId w:val="44"/>
  </w:num>
  <w:num w:numId="41" w16cid:durableId="1209225534">
    <w:abstractNumId w:val="5"/>
  </w:num>
  <w:num w:numId="42" w16cid:durableId="540097454">
    <w:abstractNumId w:val="32"/>
  </w:num>
  <w:num w:numId="43" w16cid:durableId="1240795280">
    <w:abstractNumId w:val="38"/>
  </w:num>
  <w:num w:numId="44" w16cid:durableId="1456488892">
    <w:abstractNumId w:val="30"/>
  </w:num>
  <w:num w:numId="45" w16cid:durableId="323707586">
    <w:abstractNumId w:val="6"/>
  </w:num>
  <w:num w:numId="46" w16cid:durableId="581523079">
    <w:abstractNumId w:val="4"/>
  </w:num>
  <w:num w:numId="47" w16cid:durableId="871186410">
    <w:abstractNumId w:val="0"/>
  </w:num>
  <w:num w:numId="48" w16cid:durableId="196546643">
    <w:abstractNumId w:val="11"/>
  </w:num>
  <w:num w:numId="49" w16cid:durableId="582372189">
    <w:abstractNumId w:val="26"/>
  </w:num>
  <w:num w:numId="50" w16cid:durableId="872496292">
    <w:abstractNumId w:val="18"/>
  </w:num>
  <w:num w:numId="51" w16cid:durableId="17344987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1CF"/>
    <w:rsid w:val="008911CF"/>
    <w:rsid w:val="00A012E6"/>
    <w:rsid w:val="00E7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022DF945-FDD2-2243-A656-F9BD08B2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zh-CN" w:bidi="ar-SA"/>
      </w:rPr>
    </w:rPrDefault>
    <w:pPrDefault>
      <w:pPr>
        <w:spacing w:line="276" w:lineRule="auto"/>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Times New Roman" w:eastAsia="Times New Roman" w:hAnsi="Times New Roman" w:cs="Times New Roman"/>
      <w:b/>
      <w:sz w:val="40"/>
      <w:szCs w:val="40"/>
    </w:rPr>
  </w:style>
  <w:style w:type="paragraph" w:styleId="Heading2">
    <w:name w:val="heading 2"/>
    <w:basedOn w:val="Normal"/>
    <w:next w:val="Normal"/>
    <w:uiPriority w:val="9"/>
    <w:unhideWhenUsed/>
    <w:qFormat/>
    <w:pPr>
      <w:keepNext/>
      <w:keepLines/>
      <w:spacing w:before="360" w:after="120"/>
      <w:outlineLvl w:val="1"/>
    </w:pPr>
    <w:rPr>
      <w:rFonts w:ascii="Times New Roman" w:eastAsia="Times New Roman" w:hAnsi="Times New Roman" w:cs="Times New Roman"/>
      <w:b/>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uGhMwOleuszKxKVGHGYKdmy4w==">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6032</Words>
  <Characters>34387</Characters>
  <Application>Microsoft Office Word</Application>
  <DocSecurity>0</DocSecurity>
  <Lines>286</Lines>
  <Paragraphs>80</Paragraphs>
  <ScaleCrop>false</ScaleCrop>
  <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Davey Liu</cp:lastModifiedBy>
  <cp:revision>2</cp:revision>
  <dcterms:created xsi:type="dcterms:W3CDTF">2025-08-22T13:54:00Z</dcterms:created>
  <dcterms:modified xsi:type="dcterms:W3CDTF">2025-08-22T13:54:00Z</dcterms:modified>
</cp:coreProperties>
</file>